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5E" w:rsidRDefault="00A04616" w:rsidP="00315AE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316D">
        <w:rPr>
          <w:rFonts w:ascii="Times New Roman" w:hAnsi="Times New Roman"/>
          <w:sz w:val="28"/>
          <w:szCs w:val="28"/>
        </w:rPr>
        <w:t>УДК 338.48</w:t>
      </w:r>
      <w:r w:rsidR="00C6215E">
        <w:rPr>
          <w:rFonts w:ascii="Times New Roman" w:hAnsi="Times New Roman"/>
          <w:sz w:val="28"/>
          <w:szCs w:val="28"/>
        </w:rPr>
        <w:t xml:space="preserve">; </w:t>
      </w:r>
      <w:r w:rsidR="00C6215E" w:rsidRPr="00C6215E">
        <w:rPr>
          <w:rFonts w:ascii="Times New Roman" w:hAnsi="Times New Roman"/>
          <w:sz w:val="28"/>
          <w:szCs w:val="28"/>
        </w:rPr>
        <w:t>332.1</w:t>
      </w:r>
      <w:r w:rsidR="00C6215E">
        <w:rPr>
          <w:rFonts w:ascii="Times New Roman" w:hAnsi="Times New Roman"/>
          <w:sz w:val="28"/>
          <w:szCs w:val="28"/>
        </w:rPr>
        <w:t xml:space="preserve">; </w:t>
      </w:r>
      <w:r w:rsidR="00C6215E" w:rsidRPr="00C6215E">
        <w:rPr>
          <w:rFonts w:ascii="Times New Roman" w:hAnsi="Times New Roman"/>
          <w:sz w:val="28"/>
          <w:szCs w:val="28"/>
        </w:rPr>
        <w:t>911.375</w:t>
      </w:r>
    </w:p>
    <w:p w:rsidR="00BC316D" w:rsidRPr="00BC316D" w:rsidRDefault="00BC316D" w:rsidP="00BC316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C316D">
        <w:rPr>
          <w:rFonts w:ascii="Times New Roman" w:hAnsi="Times New Roman"/>
          <w:b/>
          <w:sz w:val="28"/>
          <w:szCs w:val="28"/>
        </w:rPr>
        <w:t xml:space="preserve">Синергия активного </w:t>
      </w:r>
      <w:r w:rsidR="0004146C" w:rsidRPr="00BC316D">
        <w:rPr>
          <w:rFonts w:ascii="Times New Roman" w:hAnsi="Times New Roman"/>
          <w:b/>
          <w:sz w:val="28"/>
          <w:szCs w:val="28"/>
        </w:rPr>
        <w:t xml:space="preserve">и образовательного </w:t>
      </w:r>
      <w:r w:rsidRPr="00BC316D">
        <w:rPr>
          <w:rFonts w:ascii="Times New Roman" w:hAnsi="Times New Roman"/>
          <w:b/>
          <w:sz w:val="28"/>
          <w:szCs w:val="28"/>
        </w:rPr>
        <w:t>туризма: возможности для малых российских городов</w:t>
      </w:r>
      <w:r w:rsidR="00C37386" w:rsidRPr="00C16F1D">
        <w:rPr>
          <w:rStyle w:val="a7"/>
          <w:b/>
          <w:sz w:val="28"/>
          <w:szCs w:val="28"/>
        </w:rPr>
        <w:footnoteReference w:id="1"/>
      </w:r>
    </w:p>
    <w:p w:rsidR="00C237DE" w:rsidRPr="002461D7" w:rsidRDefault="00C237DE" w:rsidP="00C237DE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</w:t>
      </w:r>
      <w:r w:rsidRPr="002461D7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>Ю.</w:t>
      </w:r>
      <w:r w:rsidRPr="002461D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Шерешева</w:t>
      </w:r>
      <w:r w:rsidRPr="002461D7"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C237DE" w:rsidRDefault="00C237DE" w:rsidP="00C237DE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2461D7">
        <w:rPr>
          <w:rFonts w:ascii="Times New Roman" w:hAnsi="Times New Roman"/>
          <w:i/>
          <w:sz w:val="28"/>
          <w:szCs w:val="28"/>
        </w:rPr>
        <w:t>д.э.н., профессор</w:t>
      </w:r>
      <w:r w:rsidRPr="00D638B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экономического факультета </w:t>
      </w:r>
    </w:p>
    <w:p w:rsidR="00C237DE" w:rsidRPr="002461D7" w:rsidRDefault="00C237DE" w:rsidP="00C237DE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ФБГОУ ВО</w:t>
      </w:r>
      <w:r w:rsidRPr="0073389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МГУ имени М.В. Ломоносова</w:t>
      </w:r>
      <w:r w:rsidRPr="002461D7">
        <w:rPr>
          <w:rFonts w:ascii="Times New Roman" w:hAnsi="Times New Roman"/>
          <w:i/>
          <w:sz w:val="28"/>
          <w:szCs w:val="28"/>
        </w:rPr>
        <w:t xml:space="preserve">, </w:t>
      </w:r>
    </w:p>
    <w:p w:rsidR="00C237DE" w:rsidRDefault="00C237DE" w:rsidP="00C237DE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2461D7">
        <w:rPr>
          <w:rFonts w:ascii="Times New Roman" w:hAnsi="Times New Roman"/>
          <w:i/>
          <w:sz w:val="28"/>
          <w:szCs w:val="28"/>
        </w:rPr>
        <w:t xml:space="preserve">директор Центра </w:t>
      </w:r>
      <w:r>
        <w:rPr>
          <w:rFonts w:ascii="Times New Roman" w:hAnsi="Times New Roman"/>
          <w:i/>
          <w:sz w:val="28"/>
          <w:szCs w:val="28"/>
        </w:rPr>
        <w:t>исследований сетевой</w:t>
      </w:r>
      <w:r w:rsidRPr="002461D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экономики, </w:t>
      </w:r>
    </w:p>
    <w:p w:rsidR="00C237DE" w:rsidRDefault="00C237DE" w:rsidP="00C237DE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зав. лабораторией институционального анализа</w:t>
      </w:r>
    </w:p>
    <w:p w:rsidR="00315AEC" w:rsidRDefault="00B279BD" w:rsidP="00C237DE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hyperlink r:id="rId9" w:history="1">
        <w:r w:rsidR="00C237DE" w:rsidRPr="0024529F">
          <w:rPr>
            <w:rStyle w:val="a4"/>
            <w:rFonts w:ascii="Times New Roman" w:hAnsi="Times New Roman"/>
            <w:sz w:val="28"/>
            <w:szCs w:val="28"/>
          </w:rPr>
          <w:t>m.sheresheva@gmail.com</w:t>
        </w:r>
      </w:hyperlink>
    </w:p>
    <w:p w:rsidR="00C237DE" w:rsidRDefault="007C4F53" w:rsidP="007C4F53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7C4F53">
        <w:rPr>
          <w:rFonts w:ascii="Times New Roman" w:hAnsi="Times New Roman"/>
          <w:b/>
          <w:i/>
          <w:sz w:val="28"/>
          <w:szCs w:val="28"/>
        </w:rPr>
        <w:t>И.И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Pr="007C4F53">
        <w:rPr>
          <w:rFonts w:ascii="Times New Roman" w:hAnsi="Times New Roman"/>
          <w:b/>
          <w:i/>
          <w:sz w:val="28"/>
          <w:szCs w:val="28"/>
        </w:rPr>
        <w:t xml:space="preserve"> Савельев</w:t>
      </w:r>
    </w:p>
    <w:p w:rsidR="00781575" w:rsidRDefault="00781575" w:rsidP="007C4F53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</w:t>
      </w:r>
      <w:r w:rsidRPr="002461D7">
        <w:rPr>
          <w:rFonts w:ascii="Times New Roman" w:hAnsi="Times New Roman"/>
          <w:i/>
          <w:sz w:val="28"/>
          <w:szCs w:val="28"/>
        </w:rPr>
        <w:t>.э.н.,</w:t>
      </w:r>
      <w:r>
        <w:rPr>
          <w:rFonts w:ascii="Times New Roman" w:hAnsi="Times New Roman"/>
          <w:i/>
          <w:sz w:val="28"/>
          <w:szCs w:val="28"/>
        </w:rPr>
        <w:t xml:space="preserve"> ведущий аналитик</w:t>
      </w:r>
      <w:r w:rsidRPr="00781575">
        <w:rPr>
          <w:rFonts w:ascii="Times New Roman" w:hAnsi="Times New Roman"/>
          <w:i/>
          <w:sz w:val="28"/>
          <w:szCs w:val="28"/>
        </w:rPr>
        <w:t xml:space="preserve"> </w:t>
      </w:r>
    </w:p>
    <w:p w:rsidR="00781575" w:rsidRDefault="00781575" w:rsidP="007C4F53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2461D7">
        <w:rPr>
          <w:rFonts w:ascii="Times New Roman" w:hAnsi="Times New Roman"/>
          <w:i/>
          <w:sz w:val="28"/>
          <w:szCs w:val="28"/>
        </w:rPr>
        <w:t xml:space="preserve">Центра </w:t>
      </w:r>
      <w:r>
        <w:rPr>
          <w:rFonts w:ascii="Times New Roman" w:hAnsi="Times New Roman"/>
          <w:i/>
          <w:sz w:val="28"/>
          <w:szCs w:val="28"/>
        </w:rPr>
        <w:t>исследований сетевой</w:t>
      </w:r>
      <w:r w:rsidRPr="002461D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экономики</w:t>
      </w:r>
    </w:p>
    <w:p w:rsidR="00781575" w:rsidRDefault="00781575" w:rsidP="007C4F53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ФБГОУ ВО</w:t>
      </w:r>
      <w:r w:rsidRPr="0073389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МГУ имени М.В. Ломоносова</w:t>
      </w:r>
    </w:p>
    <w:p w:rsidR="00781575" w:rsidRPr="00781575" w:rsidRDefault="00781575" w:rsidP="00781575">
      <w:pPr>
        <w:spacing w:after="0" w:line="360" w:lineRule="auto"/>
        <w:ind w:firstLine="567"/>
        <w:jc w:val="right"/>
        <w:rPr>
          <w:rStyle w:val="a4"/>
          <w:rFonts w:ascii="Times New Roman" w:hAnsi="Times New Roman"/>
          <w:sz w:val="28"/>
          <w:szCs w:val="28"/>
        </w:rPr>
      </w:pPr>
      <w:r w:rsidRPr="00781575">
        <w:rPr>
          <w:rStyle w:val="a4"/>
          <w:rFonts w:ascii="Times New Roman" w:hAnsi="Times New Roman"/>
          <w:sz w:val="28"/>
          <w:szCs w:val="28"/>
        </w:rPr>
        <w:t>sii-33@mail.ru</w:t>
      </w:r>
    </w:p>
    <w:p w:rsidR="007C4F53" w:rsidRDefault="007C4F53" w:rsidP="007C4F53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М.С</w:t>
      </w:r>
      <w:r w:rsidRPr="007C4F53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Оборин</w:t>
      </w:r>
    </w:p>
    <w:p w:rsidR="00781575" w:rsidRPr="00781575" w:rsidRDefault="00781575" w:rsidP="00781575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781575">
        <w:rPr>
          <w:rFonts w:ascii="Times New Roman" w:hAnsi="Times New Roman"/>
          <w:i/>
          <w:sz w:val="28"/>
          <w:szCs w:val="28"/>
        </w:rPr>
        <w:t xml:space="preserve">д.э.н., доцент кафедры экономического анализа и статистики Пермского института (филиала) ФГБОУ </w:t>
      </w:r>
      <w:proofErr w:type="gramStart"/>
      <w:r w:rsidRPr="00781575">
        <w:rPr>
          <w:rFonts w:ascii="Times New Roman" w:hAnsi="Times New Roman"/>
          <w:i/>
          <w:sz w:val="28"/>
          <w:szCs w:val="28"/>
        </w:rPr>
        <w:t>ВО</w:t>
      </w:r>
      <w:proofErr w:type="gramEnd"/>
      <w:r w:rsidRPr="00781575">
        <w:rPr>
          <w:rFonts w:ascii="Times New Roman" w:hAnsi="Times New Roman"/>
          <w:i/>
          <w:sz w:val="28"/>
          <w:szCs w:val="28"/>
        </w:rPr>
        <w:t xml:space="preserve"> «Российский экономический университет имени Г.В. Плеханова»; </w:t>
      </w:r>
    </w:p>
    <w:p w:rsidR="00781575" w:rsidRDefault="00781575" w:rsidP="00781575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781575">
        <w:rPr>
          <w:rFonts w:ascii="Times New Roman" w:hAnsi="Times New Roman"/>
          <w:i/>
          <w:sz w:val="28"/>
          <w:szCs w:val="28"/>
        </w:rPr>
        <w:t xml:space="preserve">профессор кафедры мировой и региональной экономики, </w:t>
      </w:r>
    </w:p>
    <w:p w:rsidR="00C237DE" w:rsidRDefault="00781575" w:rsidP="00781575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781575">
        <w:rPr>
          <w:rFonts w:ascii="Times New Roman" w:hAnsi="Times New Roman"/>
          <w:i/>
          <w:sz w:val="28"/>
          <w:szCs w:val="28"/>
        </w:rPr>
        <w:t xml:space="preserve">экономической теории ФГБОУ </w:t>
      </w:r>
      <w:proofErr w:type="gramStart"/>
      <w:r w:rsidRPr="00781575">
        <w:rPr>
          <w:rFonts w:ascii="Times New Roman" w:hAnsi="Times New Roman"/>
          <w:i/>
          <w:sz w:val="28"/>
          <w:szCs w:val="28"/>
        </w:rPr>
        <w:t>ВО</w:t>
      </w:r>
      <w:proofErr w:type="gramEnd"/>
      <w:r w:rsidRPr="0078157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</w:t>
      </w:r>
      <w:r w:rsidRPr="00781575">
        <w:rPr>
          <w:rFonts w:ascii="Times New Roman" w:hAnsi="Times New Roman"/>
          <w:i/>
          <w:sz w:val="28"/>
          <w:szCs w:val="28"/>
        </w:rPr>
        <w:t>Пермский государственный национальный исследовательский университет</w:t>
      </w:r>
      <w:r>
        <w:rPr>
          <w:rFonts w:ascii="Times New Roman" w:hAnsi="Times New Roman"/>
          <w:i/>
          <w:sz w:val="28"/>
          <w:szCs w:val="28"/>
        </w:rPr>
        <w:t>»</w:t>
      </w:r>
    </w:p>
    <w:p w:rsidR="000364C4" w:rsidRPr="000364C4" w:rsidRDefault="00B279BD" w:rsidP="000364C4">
      <w:pPr>
        <w:spacing w:after="0" w:line="240" w:lineRule="auto"/>
        <w:ind w:left="2340"/>
        <w:jc w:val="right"/>
        <w:rPr>
          <w:rFonts w:ascii="Times New Roman" w:hAnsi="Times New Roman"/>
          <w:sz w:val="28"/>
          <w:szCs w:val="28"/>
        </w:rPr>
      </w:pPr>
      <w:hyperlink r:id="rId10" w:history="1">
        <w:r w:rsidR="000364C4" w:rsidRPr="000364C4">
          <w:rPr>
            <w:rStyle w:val="a4"/>
            <w:rFonts w:ascii="Times New Roman" w:hAnsi="Times New Roman"/>
            <w:sz w:val="28"/>
            <w:szCs w:val="28"/>
            <w:lang w:val="en-US"/>
          </w:rPr>
          <w:t>recreachin</w:t>
        </w:r>
        <w:r w:rsidR="000364C4" w:rsidRPr="000364C4">
          <w:rPr>
            <w:rStyle w:val="a4"/>
            <w:rFonts w:ascii="Times New Roman" w:hAnsi="Times New Roman"/>
            <w:sz w:val="28"/>
            <w:szCs w:val="28"/>
          </w:rPr>
          <w:t>@</w:t>
        </w:r>
        <w:r w:rsidR="000364C4" w:rsidRPr="000364C4">
          <w:rPr>
            <w:rStyle w:val="a4"/>
            <w:rFonts w:ascii="Times New Roman" w:hAnsi="Times New Roman"/>
            <w:sz w:val="28"/>
            <w:szCs w:val="28"/>
            <w:lang w:val="en-US"/>
          </w:rPr>
          <w:t>rambler</w:t>
        </w:r>
        <w:r w:rsidR="000364C4" w:rsidRPr="000364C4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0364C4" w:rsidRPr="000364C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0364C4" w:rsidRDefault="000364C4" w:rsidP="00781575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C237DE" w:rsidRPr="00680535" w:rsidRDefault="00C237DE" w:rsidP="00C237DE">
      <w:pPr>
        <w:spacing w:after="0" w:line="360" w:lineRule="auto"/>
        <w:ind w:firstLine="567"/>
        <w:jc w:val="right"/>
        <w:rPr>
          <w:rFonts w:ascii="Times New Roman" w:hAnsi="Times New Roman"/>
          <w:b/>
          <w:sz w:val="28"/>
          <w:szCs w:val="28"/>
          <w:highlight w:val="yellow"/>
        </w:rPr>
      </w:pPr>
    </w:p>
    <w:p w:rsidR="00A20AC2" w:rsidRPr="00680535" w:rsidRDefault="000A13F0" w:rsidP="00A20A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57CA0">
        <w:rPr>
          <w:rFonts w:ascii="Times New Roman" w:hAnsi="Times New Roman"/>
          <w:sz w:val="28"/>
          <w:szCs w:val="28"/>
        </w:rPr>
        <w:t>В данной статье рассматриваются перспективы соединения преимуществ активного и образовательного туризма с целью создания привлекательного турпродукта</w:t>
      </w:r>
      <w:r>
        <w:rPr>
          <w:rFonts w:ascii="Times New Roman" w:hAnsi="Times New Roman"/>
          <w:sz w:val="28"/>
          <w:szCs w:val="28"/>
        </w:rPr>
        <w:t>, прежде всего</w:t>
      </w:r>
      <w:r w:rsidRPr="00D57CA0">
        <w:rPr>
          <w:rFonts w:ascii="Times New Roman" w:hAnsi="Times New Roman"/>
          <w:sz w:val="28"/>
          <w:szCs w:val="28"/>
        </w:rPr>
        <w:t xml:space="preserve"> для молодежи</w:t>
      </w:r>
      <w:r>
        <w:rPr>
          <w:rFonts w:ascii="Times New Roman" w:hAnsi="Times New Roman"/>
          <w:sz w:val="28"/>
          <w:szCs w:val="28"/>
        </w:rPr>
        <w:t xml:space="preserve">. </w:t>
      </w:r>
      <w:r w:rsidR="006E099F">
        <w:rPr>
          <w:rFonts w:ascii="Times New Roman" w:hAnsi="Times New Roman"/>
          <w:sz w:val="28"/>
          <w:szCs w:val="28"/>
        </w:rPr>
        <w:t>На пример</w:t>
      </w:r>
      <w:r w:rsidR="0091087D">
        <w:rPr>
          <w:rFonts w:ascii="Times New Roman" w:hAnsi="Times New Roman"/>
          <w:sz w:val="28"/>
          <w:szCs w:val="28"/>
        </w:rPr>
        <w:t>е</w:t>
      </w:r>
      <w:r w:rsidR="006E099F">
        <w:rPr>
          <w:rFonts w:ascii="Times New Roman" w:hAnsi="Times New Roman"/>
          <w:sz w:val="28"/>
          <w:szCs w:val="28"/>
        </w:rPr>
        <w:t xml:space="preserve"> Владимирской области и Пермского края </w:t>
      </w:r>
      <w:r w:rsidR="006E099F" w:rsidRPr="006E099F">
        <w:rPr>
          <w:rFonts w:ascii="Times New Roman" w:hAnsi="Times New Roman"/>
          <w:sz w:val="28"/>
          <w:szCs w:val="28"/>
        </w:rPr>
        <w:t>п</w:t>
      </w:r>
      <w:r w:rsidR="00AE3E9B" w:rsidRPr="006E099F">
        <w:rPr>
          <w:rFonts w:ascii="Times New Roman" w:hAnsi="Times New Roman"/>
          <w:sz w:val="28"/>
          <w:szCs w:val="28"/>
        </w:rPr>
        <w:t xml:space="preserve">оказано, что </w:t>
      </w:r>
      <w:r w:rsidR="006E099F" w:rsidRPr="006E099F">
        <w:rPr>
          <w:rFonts w:ascii="Times New Roman" w:hAnsi="Times New Roman"/>
          <w:sz w:val="28"/>
          <w:szCs w:val="28"/>
        </w:rPr>
        <w:t xml:space="preserve">синергия образовательного и активного туризма позволяет открывать новые возможности для развития малых российских городов. </w:t>
      </w:r>
      <w:r w:rsidR="008A1EE5">
        <w:rPr>
          <w:rFonts w:ascii="Times New Roman" w:hAnsi="Times New Roman"/>
          <w:sz w:val="28"/>
          <w:szCs w:val="28"/>
        </w:rPr>
        <w:t>Сделан вывод, что в</w:t>
      </w:r>
      <w:r w:rsidR="006E099F" w:rsidRPr="006E099F">
        <w:rPr>
          <w:rFonts w:ascii="Times New Roman" w:hAnsi="Times New Roman"/>
          <w:sz w:val="28"/>
          <w:szCs w:val="28"/>
        </w:rPr>
        <w:t xml:space="preserve">ключение </w:t>
      </w:r>
      <w:r w:rsidR="006E099F">
        <w:rPr>
          <w:rFonts w:ascii="Times New Roman" w:hAnsi="Times New Roman"/>
          <w:sz w:val="28"/>
          <w:szCs w:val="28"/>
        </w:rPr>
        <w:t xml:space="preserve">в </w:t>
      </w:r>
      <w:r w:rsidR="008A1EE5" w:rsidRPr="008A1EE5">
        <w:rPr>
          <w:rFonts w:ascii="Times New Roman" w:hAnsi="Times New Roman"/>
          <w:sz w:val="28"/>
          <w:szCs w:val="28"/>
        </w:rPr>
        <w:t>региона</w:t>
      </w:r>
      <w:r w:rsidR="008A1EE5">
        <w:rPr>
          <w:rFonts w:ascii="Times New Roman" w:hAnsi="Times New Roman"/>
          <w:sz w:val="28"/>
          <w:szCs w:val="28"/>
        </w:rPr>
        <w:t>льный</w:t>
      </w:r>
      <w:r w:rsidR="008A1EE5" w:rsidRPr="008A1EE5">
        <w:rPr>
          <w:rFonts w:ascii="Times New Roman" w:hAnsi="Times New Roman"/>
          <w:sz w:val="28"/>
          <w:szCs w:val="28"/>
        </w:rPr>
        <w:t xml:space="preserve"> событийн</w:t>
      </w:r>
      <w:r w:rsidR="008A1EE5">
        <w:rPr>
          <w:rFonts w:ascii="Times New Roman" w:hAnsi="Times New Roman"/>
          <w:sz w:val="28"/>
          <w:szCs w:val="28"/>
        </w:rPr>
        <w:t>ый</w:t>
      </w:r>
      <w:r w:rsidR="008A1EE5" w:rsidRPr="008A1EE5">
        <w:rPr>
          <w:rFonts w:ascii="Times New Roman" w:hAnsi="Times New Roman"/>
          <w:sz w:val="28"/>
          <w:szCs w:val="28"/>
        </w:rPr>
        <w:t xml:space="preserve"> </w:t>
      </w:r>
      <w:r w:rsidR="006E099F" w:rsidRPr="008A1EE5">
        <w:rPr>
          <w:rFonts w:ascii="Times New Roman" w:hAnsi="Times New Roman"/>
          <w:sz w:val="28"/>
          <w:szCs w:val="28"/>
        </w:rPr>
        <w:t xml:space="preserve">календарь </w:t>
      </w:r>
      <w:r w:rsidR="008A1EE5">
        <w:rPr>
          <w:rFonts w:ascii="Times New Roman" w:hAnsi="Times New Roman"/>
          <w:sz w:val="28"/>
          <w:szCs w:val="28"/>
        </w:rPr>
        <w:t xml:space="preserve">образовательных программ с элементами активного туризма </w:t>
      </w:r>
      <w:r w:rsidR="008A1EE5" w:rsidRPr="008A1EE5">
        <w:rPr>
          <w:rFonts w:ascii="Times New Roman" w:hAnsi="Times New Roman"/>
          <w:sz w:val="28"/>
          <w:szCs w:val="28"/>
        </w:rPr>
        <w:t>позволяет обеспечить устойчивый приток туристов в регион и более равномерное распределение нагрузки</w:t>
      </w:r>
      <w:r w:rsidR="008A1EE5">
        <w:rPr>
          <w:rFonts w:ascii="Times New Roman" w:hAnsi="Times New Roman"/>
          <w:sz w:val="28"/>
          <w:szCs w:val="28"/>
        </w:rPr>
        <w:t xml:space="preserve">, а также может способствовать росту интереса молодежи к </w:t>
      </w:r>
      <w:r w:rsidR="008A1EE5" w:rsidRPr="00D57CA0">
        <w:rPr>
          <w:rFonts w:ascii="Times New Roman" w:hAnsi="Times New Roman"/>
          <w:sz w:val="28"/>
          <w:szCs w:val="28"/>
        </w:rPr>
        <w:t>российски</w:t>
      </w:r>
      <w:r w:rsidR="008A1EE5">
        <w:rPr>
          <w:rFonts w:ascii="Times New Roman" w:hAnsi="Times New Roman"/>
          <w:sz w:val="28"/>
          <w:szCs w:val="28"/>
        </w:rPr>
        <w:t>м</w:t>
      </w:r>
      <w:r w:rsidR="008A1EE5" w:rsidRPr="00D57CA0">
        <w:rPr>
          <w:rFonts w:ascii="Times New Roman" w:hAnsi="Times New Roman"/>
          <w:sz w:val="28"/>
          <w:szCs w:val="28"/>
        </w:rPr>
        <w:t xml:space="preserve"> </w:t>
      </w:r>
      <w:r w:rsidR="008A1EE5">
        <w:rPr>
          <w:rFonts w:ascii="Times New Roman" w:hAnsi="Times New Roman"/>
          <w:sz w:val="28"/>
          <w:szCs w:val="28"/>
        </w:rPr>
        <w:t xml:space="preserve">малым городам как туристским </w:t>
      </w:r>
      <w:proofErr w:type="spellStart"/>
      <w:r w:rsidR="008A1EE5">
        <w:rPr>
          <w:rFonts w:ascii="Times New Roman" w:hAnsi="Times New Roman"/>
          <w:sz w:val="28"/>
          <w:szCs w:val="28"/>
        </w:rPr>
        <w:t>дестинациям</w:t>
      </w:r>
      <w:proofErr w:type="spellEnd"/>
      <w:r w:rsidR="008A1EE5">
        <w:rPr>
          <w:rFonts w:ascii="Times New Roman" w:hAnsi="Times New Roman"/>
          <w:sz w:val="28"/>
          <w:szCs w:val="28"/>
        </w:rPr>
        <w:t xml:space="preserve"> и месту для жизни. </w:t>
      </w:r>
    </w:p>
    <w:p w:rsidR="008A1EE5" w:rsidRDefault="008A1EE5" w:rsidP="00A20A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4281" w:rsidRPr="00735308" w:rsidRDefault="00DE4281" w:rsidP="00A20A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5308">
        <w:rPr>
          <w:rFonts w:ascii="Times New Roman" w:hAnsi="Times New Roman"/>
          <w:sz w:val="28"/>
          <w:szCs w:val="28"/>
        </w:rPr>
        <w:t xml:space="preserve">Ключевые слова: </w:t>
      </w:r>
      <w:r w:rsidR="00735308" w:rsidRPr="00735308">
        <w:rPr>
          <w:rFonts w:ascii="Times New Roman" w:hAnsi="Times New Roman"/>
          <w:sz w:val="28"/>
          <w:szCs w:val="28"/>
        </w:rPr>
        <w:t>активный</w:t>
      </w:r>
      <w:r w:rsidRPr="00735308">
        <w:rPr>
          <w:rFonts w:ascii="Times New Roman" w:hAnsi="Times New Roman"/>
          <w:sz w:val="28"/>
          <w:szCs w:val="28"/>
        </w:rPr>
        <w:t xml:space="preserve"> туризм; </w:t>
      </w:r>
      <w:r w:rsidR="00735308" w:rsidRPr="00735308">
        <w:rPr>
          <w:rFonts w:ascii="Times New Roman" w:hAnsi="Times New Roman"/>
          <w:sz w:val="28"/>
          <w:szCs w:val="28"/>
        </w:rPr>
        <w:t>образовательный</w:t>
      </w:r>
      <w:r w:rsidR="00A20AC2" w:rsidRPr="00735308">
        <w:rPr>
          <w:rFonts w:ascii="Times New Roman" w:hAnsi="Times New Roman"/>
          <w:sz w:val="28"/>
          <w:szCs w:val="28"/>
        </w:rPr>
        <w:t xml:space="preserve"> туризм; </w:t>
      </w:r>
      <w:r w:rsidR="00735308" w:rsidRPr="00735308">
        <w:rPr>
          <w:rFonts w:ascii="Times New Roman" w:hAnsi="Times New Roman"/>
          <w:sz w:val="28"/>
          <w:szCs w:val="28"/>
        </w:rPr>
        <w:t>малые города</w:t>
      </w:r>
      <w:r w:rsidRPr="00735308">
        <w:rPr>
          <w:rFonts w:ascii="Times New Roman" w:hAnsi="Times New Roman"/>
          <w:sz w:val="28"/>
          <w:szCs w:val="28"/>
        </w:rPr>
        <w:t xml:space="preserve">; </w:t>
      </w:r>
      <w:r w:rsidR="00680345">
        <w:rPr>
          <w:rFonts w:ascii="Times New Roman" w:hAnsi="Times New Roman"/>
          <w:sz w:val="28"/>
          <w:szCs w:val="28"/>
        </w:rPr>
        <w:t xml:space="preserve">устойчивое развитие; </w:t>
      </w:r>
      <w:r w:rsidR="00735308" w:rsidRPr="00735308">
        <w:rPr>
          <w:rFonts w:ascii="Times New Roman" w:hAnsi="Times New Roman"/>
          <w:sz w:val="28"/>
          <w:szCs w:val="28"/>
        </w:rPr>
        <w:t>Россия</w:t>
      </w:r>
      <w:r w:rsidR="00B33416" w:rsidRPr="00735308">
        <w:rPr>
          <w:rFonts w:ascii="Times New Roman" w:hAnsi="Times New Roman"/>
          <w:sz w:val="28"/>
          <w:szCs w:val="28"/>
        </w:rPr>
        <w:t xml:space="preserve"> </w:t>
      </w:r>
    </w:p>
    <w:p w:rsidR="001D1571" w:rsidRPr="009D2C8E" w:rsidRDefault="001D1571" w:rsidP="00BF526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D2C8E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F73786" w:rsidRDefault="00680535" w:rsidP="00DE732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0535">
        <w:rPr>
          <w:rFonts w:ascii="Times New Roman" w:hAnsi="Times New Roman"/>
          <w:sz w:val="28"/>
          <w:szCs w:val="28"/>
        </w:rPr>
        <w:t>В</w:t>
      </w:r>
      <w:r w:rsidR="00DE7329" w:rsidRPr="00680535">
        <w:rPr>
          <w:rFonts w:ascii="Times New Roman" w:hAnsi="Times New Roman"/>
          <w:sz w:val="28"/>
          <w:szCs w:val="28"/>
        </w:rPr>
        <w:t xml:space="preserve"> настоящее время туризм </w:t>
      </w:r>
      <w:r w:rsidR="004A6B5C" w:rsidRPr="00680535">
        <w:rPr>
          <w:rFonts w:ascii="Times New Roman" w:hAnsi="Times New Roman"/>
          <w:sz w:val="28"/>
          <w:szCs w:val="28"/>
        </w:rPr>
        <w:t xml:space="preserve">является мощной мировой индустрией, в рамках которой </w:t>
      </w:r>
      <w:r w:rsidR="004A6B5C">
        <w:rPr>
          <w:rFonts w:ascii="Times New Roman" w:hAnsi="Times New Roman"/>
          <w:sz w:val="28"/>
          <w:szCs w:val="28"/>
        </w:rPr>
        <w:t>клиент</w:t>
      </w:r>
      <w:r w:rsidR="00F73786">
        <w:rPr>
          <w:rFonts w:ascii="Times New Roman" w:hAnsi="Times New Roman"/>
          <w:sz w:val="28"/>
          <w:szCs w:val="28"/>
        </w:rPr>
        <w:t>ы могут выбирать из большого спектра</w:t>
      </w:r>
      <w:r w:rsidR="004A6B5C" w:rsidRPr="00680535">
        <w:rPr>
          <w:rFonts w:ascii="Times New Roman" w:hAnsi="Times New Roman"/>
          <w:sz w:val="28"/>
          <w:szCs w:val="28"/>
        </w:rPr>
        <w:t xml:space="preserve"> </w:t>
      </w:r>
      <w:r w:rsidR="004A6B5C">
        <w:rPr>
          <w:rFonts w:ascii="Times New Roman" w:hAnsi="Times New Roman"/>
          <w:sz w:val="28"/>
          <w:szCs w:val="28"/>
        </w:rPr>
        <w:t xml:space="preserve">туристских </w:t>
      </w:r>
      <w:proofErr w:type="spellStart"/>
      <w:r w:rsidR="004A6B5C">
        <w:rPr>
          <w:rFonts w:ascii="Times New Roman" w:hAnsi="Times New Roman"/>
          <w:sz w:val="28"/>
          <w:szCs w:val="28"/>
        </w:rPr>
        <w:t>дестинаций</w:t>
      </w:r>
      <w:proofErr w:type="spellEnd"/>
      <w:r w:rsidR="004A6B5C">
        <w:rPr>
          <w:rFonts w:ascii="Times New Roman" w:hAnsi="Times New Roman"/>
          <w:sz w:val="28"/>
          <w:szCs w:val="28"/>
        </w:rPr>
        <w:t xml:space="preserve"> и </w:t>
      </w:r>
      <w:r w:rsidR="004A6B5C" w:rsidRPr="00680535">
        <w:rPr>
          <w:rFonts w:ascii="Times New Roman" w:hAnsi="Times New Roman"/>
          <w:sz w:val="28"/>
          <w:szCs w:val="28"/>
        </w:rPr>
        <w:t>видов туризма</w:t>
      </w:r>
      <w:r w:rsidR="004A6B5C">
        <w:rPr>
          <w:rFonts w:ascii="Times New Roman" w:hAnsi="Times New Roman"/>
          <w:sz w:val="28"/>
          <w:szCs w:val="28"/>
        </w:rPr>
        <w:t xml:space="preserve">. В 2012 году в международном туризме </w:t>
      </w:r>
      <w:r w:rsidR="00602390">
        <w:rPr>
          <w:rFonts w:ascii="Times New Roman" w:hAnsi="Times New Roman"/>
          <w:sz w:val="28"/>
          <w:szCs w:val="28"/>
        </w:rPr>
        <w:t>впервые был</w:t>
      </w:r>
      <w:r w:rsidR="00903720">
        <w:rPr>
          <w:rFonts w:ascii="Times New Roman" w:hAnsi="Times New Roman"/>
          <w:sz w:val="28"/>
          <w:szCs w:val="28"/>
        </w:rPr>
        <w:t>и</w:t>
      </w:r>
      <w:r w:rsidR="00602390">
        <w:rPr>
          <w:rFonts w:ascii="Times New Roman" w:hAnsi="Times New Roman"/>
          <w:sz w:val="28"/>
          <w:szCs w:val="28"/>
        </w:rPr>
        <w:t xml:space="preserve"> зафиксирован</w:t>
      </w:r>
      <w:r w:rsidR="00903720">
        <w:rPr>
          <w:rFonts w:ascii="Times New Roman" w:hAnsi="Times New Roman"/>
          <w:sz w:val="28"/>
          <w:szCs w:val="28"/>
        </w:rPr>
        <w:t>ы</w:t>
      </w:r>
      <w:r w:rsidR="00602390">
        <w:rPr>
          <w:rFonts w:ascii="Times New Roman" w:hAnsi="Times New Roman"/>
          <w:sz w:val="28"/>
          <w:szCs w:val="28"/>
        </w:rPr>
        <w:t xml:space="preserve"> более миллиарда </w:t>
      </w:r>
      <w:r w:rsidR="004A6B5C">
        <w:rPr>
          <w:rFonts w:ascii="Times New Roman" w:hAnsi="Times New Roman"/>
          <w:sz w:val="28"/>
          <w:szCs w:val="28"/>
        </w:rPr>
        <w:t xml:space="preserve">прибытий </w:t>
      </w:r>
      <w:r w:rsidR="004A6B5C" w:rsidRPr="004A6B5C">
        <w:rPr>
          <w:rFonts w:ascii="Times New Roman" w:hAnsi="Times New Roman"/>
          <w:sz w:val="28"/>
          <w:szCs w:val="28"/>
        </w:rPr>
        <w:t>[</w:t>
      </w:r>
      <w:r w:rsidR="001E3513">
        <w:rPr>
          <w:rFonts w:ascii="Times New Roman" w:hAnsi="Times New Roman"/>
          <w:sz w:val="28"/>
          <w:szCs w:val="28"/>
        </w:rPr>
        <w:t>31</w:t>
      </w:r>
      <w:r w:rsidR="00896C21" w:rsidRPr="00896C21">
        <w:rPr>
          <w:rFonts w:ascii="Times New Roman" w:hAnsi="Times New Roman"/>
          <w:sz w:val="28"/>
          <w:szCs w:val="28"/>
        </w:rPr>
        <w:t>]</w:t>
      </w:r>
      <w:r w:rsidR="00903720">
        <w:rPr>
          <w:rFonts w:ascii="Times New Roman" w:hAnsi="Times New Roman"/>
          <w:sz w:val="28"/>
          <w:szCs w:val="28"/>
        </w:rPr>
        <w:t>;</w:t>
      </w:r>
      <w:r w:rsidR="00602390">
        <w:rPr>
          <w:rFonts w:ascii="Times New Roman" w:hAnsi="Times New Roman"/>
          <w:sz w:val="28"/>
          <w:szCs w:val="28"/>
        </w:rPr>
        <w:t xml:space="preserve"> внутренний туризм также имеет тенденцию к росту во многих странах мира</w:t>
      </w:r>
      <w:r w:rsidR="00903720">
        <w:rPr>
          <w:rFonts w:ascii="Times New Roman" w:hAnsi="Times New Roman"/>
          <w:sz w:val="28"/>
          <w:szCs w:val="28"/>
        </w:rPr>
        <w:t xml:space="preserve"> </w:t>
      </w:r>
      <w:r w:rsidR="00903720" w:rsidRPr="00903720">
        <w:rPr>
          <w:rFonts w:ascii="Times New Roman" w:hAnsi="Times New Roman"/>
          <w:sz w:val="28"/>
          <w:szCs w:val="28"/>
        </w:rPr>
        <w:t>[</w:t>
      </w:r>
      <w:r w:rsidR="00FC563B" w:rsidRPr="000A19A7">
        <w:rPr>
          <w:rFonts w:ascii="Times New Roman" w:hAnsi="Times New Roman"/>
          <w:sz w:val="28"/>
          <w:szCs w:val="28"/>
        </w:rPr>
        <w:t>10</w:t>
      </w:r>
      <w:r w:rsidR="00987740" w:rsidRPr="00987740">
        <w:rPr>
          <w:rFonts w:ascii="Times New Roman" w:hAnsi="Times New Roman"/>
          <w:sz w:val="28"/>
          <w:szCs w:val="28"/>
        </w:rPr>
        <w:t xml:space="preserve">; </w:t>
      </w:r>
      <w:r w:rsidR="000A19A7" w:rsidRPr="000A19A7">
        <w:rPr>
          <w:rFonts w:ascii="Times New Roman" w:hAnsi="Times New Roman"/>
          <w:sz w:val="28"/>
          <w:szCs w:val="28"/>
        </w:rPr>
        <w:t>20</w:t>
      </w:r>
      <w:r w:rsidR="00903720" w:rsidRPr="00903720">
        <w:rPr>
          <w:rFonts w:ascii="Times New Roman" w:hAnsi="Times New Roman"/>
          <w:sz w:val="28"/>
          <w:szCs w:val="28"/>
        </w:rPr>
        <w:t xml:space="preserve">]. </w:t>
      </w:r>
      <w:r w:rsidR="00602390">
        <w:rPr>
          <w:rFonts w:ascii="Times New Roman" w:hAnsi="Times New Roman"/>
          <w:sz w:val="28"/>
          <w:szCs w:val="28"/>
        </w:rPr>
        <w:t>Учитывая открывающиеся возможности использования турпотоков в качестве катализатора экономического роста, туризм</w:t>
      </w:r>
      <w:r w:rsidR="004A6B5C">
        <w:rPr>
          <w:rFonts w:ascii="Times New Roman" w:hAnsi="Times New Roman"/>
          <w:sz w:val="28"/>
          <w:szCs w:val="28"/>
        </w:rPr>
        <w:t xml:space="preserve"> все более широко признается в качестве одной из важных опций, позволяющих обеспечить устойчивое развитие региональных экономик</w:t>
      </w:r>
      <w:r w:rsidR="00602390">
        <w:rPr>
          <w:rFonts w:ascii="Times New Roman" w:hAnsi="Times New Roman"/>
          <w:sz w:val="28"/>
          <w:szCs w:val="28"/>
        </w:rPr>
        <w:t xml:space="preserve"> </w:t>
      </w:r>
      <w:r w:rsidR="00602390" w:rsidRPr="00602390">
        <w:rPr>
          <w:rFonts w:ascii="Times New Roman" w:hAnsi="Times New Roman"/>
          <w:sz w:val="28"/>
          <w:szCs w:val="28"/>
        </w:rPr>
        <w:t>[</w:t>
      </w:r>
      <w:r w:rsidR="00FC563B">
        <w:rPr>
          <w:rFonts w:ascii="Times New Roman" w:hAnsi="Times New Roman"/>
          <w:b/>
          <w:sz w:val="28"/>
          <w:szCs w:val="28"/>
        </w:rPr>
        <w:t>7</w:t>
      </w:r>
      <w:r w:rsidR="00602390" w:rsidRPr="00602390">
        <w:rPr>
          <w:rFonts w:ascii="Times New Roman" w:hAnsi="Times New Roman"/>
          <w:sz w:val="28"/>
          <w:szCs w:val="28"/>
        </w:rPr>
        <w:t>]</w:t>
      </w:r>
      <w:r w:rsidR="004A6B5C" w:rsidRPr="004A6B5C">
        <w:rPr>
          <w:rFonts w:ascii="Times New Roman" w:hAnsi="Times New Roman"/>
          <w:sz w:val="28"/>
          <w:szCs w:val="28"/>
        </w:rPr>
        <w:t xml:space="preserve">. </w:t>
      </w:r>
      <w:r w:rsidR="004A6B5C">
        <w:rPr>
          <w:rFonts w:ascii="Times New Roman" w:hAnsi="Times New Roman"/>
          <w:sz w:val="28"/>
          <w:szCs w:val="28"/>
        </w:rPr>
        <w:t>Для некоторых стран туризм может выступать в качестве единственного катализатора развития</w:t>
      </w:r>
      <w:r w:rsidR="00143EDD" w:rsidRPr="00143EDD">
        <w:rPr>
          <w:rFonts w:ascii="Times New Roman" w:hAnsi="Times New Roman"/>
          <w:sz w:val="28"/>
          <w:szCs w:val="28"/>
        </w:rPr>
        <w:t xml:space="preserve"> [</w:t>
      </w:r>
      <w:r w:rsidR="000A19A7">
        <w:rPr>
          <w:rFonts w:ascii="Times New Roman" w:hAnsi="Times New Roman"/>
          <w:sz w:val="28"/>
          <w:szCs w:val="28"/>
        </w:rPr>
        <w:t>16</w:t>
      </w:r>
      <w:r w:rsidR="00A819E5">
        <w:rPr>
          <w:rFonts w:ascii="Times New Roman" w:hAnsi="Times New Roman"/>
          <w:sz w:val="28"/>
          <w:szCs w:val="28"/>
        </w:rPr>
        <w:t xml:space="preserve">; </w:t>
      </w:r>
      <w:r w:rsidR="000A19A7">
        <w:rPr>
          <w:rFonts w:ascii="Times New Roman" w:hAnsi="Times New Roman"/>
          <w:sz w:val="28"/>
          <w:szCs w:val="28"/>
        </w:rPr>
        <w:t>17</w:t>
      </w:r>
      <w:r w:rsidR="00A819E5">
        <w:rPr>
          <w:rFonts w:ascii="Times New Roman" w:hAnsi="Times New Roman"/>
          <w:sz w:val="28"/>
          <w:szCs w:val="28"/>
        </w:rPr>
        <w:t>;</w:t>
      </w:r>
      <w:r w:rsidR="009956BC" w:rsidRPr="009956BC">
        <w:rPr>
          <w:rFonts w:ascii="Times New Roman" w:hAnsi="Times New Roman"/>
          <w:sz w:val="28"/>
          <w:szCs w:val="28"/>
        </w:rPr>
        <w:t xml:space="preserve"> </w:t>
      </w:r>
      <w:r w:rsidR="001E3513">
        <w:rPr>
          <w:rFonts w:ascii="Times New Roman" w:hAnsi="Times New Roman"/>
          <w:sz w:val="28"/>
          <w:szCs w:val="28"/>
        </w:rPr>
        <w:t>27</w:t>
      </w:r>
      <w:r w:rsidR="000318F2" w:rsidRPr="000318F2">
        <w:rPr>
          <w:rFonts w:ascii="Times New Roman" w:hAnsi="Times New Roman"/>
          <w:sz w:val="28"/>
          <w:szCs w:val="28"/>
        </w:rPr>
        <w:t xml:space="preserve">; </w:t>
      </w:r>
      <w:r w:rsidR="001E3513">
        <w:rPr>
          <w:rFonts w:ascii="Times New Roman" w:hAnsi="Times New Roman"/>
          <w:sz w:val="28"/>
          <w:szCs w:val="28"/>
        </w:rPr>
        <w:t>30</w:t>
      </w:r>
      <w:r w:rsidR="00143EDD" w:rsidRPr="00143EDD">
        <w:rPr>
          <w:rFonts w:ascii="Times New Roman" w:hAnsi="Times New Roman"/>
          <w:sz w:val="28"/>
          <w:szCs w:val="28"/>
        </w:rPr>
        <w:t>]</w:t>
      </w:r>
      <w:r w:rsidR="004A6B5C">
        <w:rPr>
          <w:rFonts w:ascii="Times New Roman" w:hAnsi="Times New Roman"/>
          <w:sz w:val="28"/>
          <w:szCs w:val="28"/>
        </w:rPr>
        <w:t>, для более диверсифицированных экономик это дополнительный фактор развития отдельных территорий или городов</w:t>
      </w:r>
      <w:r w:rsidR="00C922F8">
        <w:rPr>
          <w:rFonts w:ascii="Times New Roman" w:hAnsi="Times New Roman"/>
          <w:sz w:val="28"/>
          <w:szCs w:val="28"/>
        </w:rPr>
        <w:t xml:space="preserve"> </w:t>
      </w:r>
      <w:r w:rsidR="00C922F8" w:rsidRPr="00C922F8">
        <w:rPr>
          <w:rFonts w:ascii="Times New Roman" w:hAnsi="Times New Roman"/>
          <w:sz w:val="28"/>
          <w:szCs w:val="28"/>
        </w:rPr>
        <w:t>[</w:t>
      </w:r>
      <w:r w:rsidR="000A19A7">
        <w:rPr>
          <w:rFonts w:ascii="Times New Roman" w:hAnsi="Times New Roman"/>
          <w:sz w:val="28"/>
          <w:szCs w:val="28"/>
        </w:rPr>
        <w:t>15</w:t>
      </w:r>
      <w:r w:rsidR="00B663AE">
        <w:rPr>
          <w:rFonts w:ascii="Times New Roman" w:hAnsi="Times New Roman"/>
          <w:sz w:val="28"/>
          <w:szCs w:val="28"/>
        </w:rPr>
        <w:t>;</w:t>
      </w:r>
      <w:r w:rsidR="00143EDD" w:rsidRPr="003B683C">
        <w:rPr>
          <w:rFonts w:ascii="Times New Roman" w:hAnsi="Times New Roman"/>
          <w:sz w:val="28"/>
          <w:szCs w:val="28"/>
        </w:rPr>
        <w:t xml:space="preserve"> </w:t>
      </w:r>
      <w:r w:rsidR="001372C5">
        <w:rPr>
          <w:rFonts w:ascii="Times New Roman" w:hAnsi="Times New Roman"/>
          <w:sz w:val="28"/>
          <w:szCs w:val="28"/>
        </w:rPr>
        <w:t>24</w:t>
      </w:r>
      <w:r w:rsidR="00A819E5">
        <w:rPr>
          <w:rFonts w:ascii="Times New Roman" w:hAnsi="Times New Roman"/>
          <w:sz w:val="28"/>
          <w:szCs w:val="28"/>
        </w:rPr>
        <w:t xml:space="preserve">; </w:t>
      </w:r>
      <w:r w:rsidR="001E3513">
        <w:rPr>
          <w:rFonts w:ascii="Times New Roman" w:hAnsi="Times New Roman"/>
          <w:sz w:val="28"/>
          <w:szCs w:val="28"/>
        </w:rPr>
        <w:t>32</w:t>
      </w:r>
      <w:r w:rsidR="00C922F8" w:rsidRPr="00143EDD">
        <w:rPr>
          <w:rFonts w:ascii="Times New Roman" w:hAnsi="Times New Roman"/>
          <w:sz w:val="28"/>
          <w:szCs w:val="28"/>
        </w:rPr>
        <w:t xml:space="preserve">; </w:t>
      </w:r>
      <w:r w:rsidR="001E3513">
        <w:rPr>
          <w:rFonts w:ascii="Times New Roman" w:hAnsi="Times New Roman"/>
          <w:sz w:val="28"/>
          <w:szCs w:val="28"/>
        </w:rPr>
        <w:t>33</w:t>
      </w:r>
      <w:r w:rsidR="00C922F8" w:rsidRPr="00C922F8">
        <w:rPr>
          <w:rFonts w:ascii="Times New Roman" w:hAnsi="Times New Roman"/>
          <w:sz w:val="28"/>
          <w:szCs w:val="28"/>
        </w:rPr>
        <w:t>]</w:t>
      </w:r>
      <w:r w:rsidR="004A6B5C">
        <w:rPr>
          <w:rFonts w:ascii="Times New Roman" w:hAnsi="Times New Roman"/>
          <w:sz w:val="28"/>
          <w:szCs w:val="28"/>
        </w:rPr>
        <w:t xml:space="preserve">. </w:t>
      </w:r>
    </w:p>
    <w:p w:rsidR="009D2C8E" w:rsidRPr="00D10349" w:rsidRDefault="00F73786" w:rsidP="00184D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наш взгляд, </w:t>
      </w:r>
      <w:r w:rsidR="009D2C8E">
        <w:rPr>
          <w:rFonts w:ascii="Times New Roman" w:hAnsi="Times New Roman"/>
          <w:sz w:val="28"/>
          <w:szCs w:val="28"/>
        </w:rPr>
        <w:t xml:space="preserve">рассмотрение возможностей использования туризма в качестве катализатора развития </w:t>
      </w:r>
      <w:r>
        <w:rPr>
          <w:rFonts w:ascii="Times New Roman" w:hAnsi="Times New Roman"/>
          <w:sz w:val="28"/>
          <w:szCs w:val="28"/>
        </w:rPr>
        <w:t xml:space="preserve">крайне важно </w:t>
      </w:r>
      <w:r w:rsidR="009D2C8E">
        <w:rPr>
          <w:rFonts w:ascii="Times New Roman" w:hAnsi="Times New Roman"/>
          <w:sz w:val="28"/>
          <w:szCs w:val="28"/>
        </w:rPr>
        <w:t xml:space="preserve">для </w:t>
      </w:r>
      <w:r w:rsidR="009D2C8E" w:rsidRPr="00E74BC5">
        <w:rPr>
          <w:rFonts w:ascii="Times New Roman" w:hAnsi="Times New Roman"/>
          <w:sz w:val="28"/>
          <w:szCs w:val="28"/>
        </w:rPr>
        <w:t>России</w:t>
      </w:r>
      <w:r w:rsidR="009D2C8E">
        <w:rPr>
          <w:rFonts w:ascii="Times New Roman" w:hAnsi="Times New Roman"/>
          <w:sz w:val="28"/>
          <w:szCs w:val="28"/>
        </w:rPr>
        <w:t>, особенно с учетом того факта, что устойчивое развитие страны требует обратить внимание на положение</w:t>
      </w:r>
      <w:r w:rsidRPr="00E74BC5">
        <w:rPr>
          <w:rFonts w:ascii="Times New Roman" w:hAnsi="Times New Roman"/>
          <w:sz w:val="28"/>
          <w:szCs w:val="28"/>
        </w:rPr>
        <w:t xml:space="preserve"> </w:t>
      </w:r>
      <w:r w:rsidR="009D2C8E">
        <w:rPr>
          <w:rFonts w:ascii="Times New Roman" w:hAnsi="Times New Roman"/>
          <w:sz w:val="28"/>
          <w:szCs w:val="28"/>
        </w:rPr>
        <w:t>сотен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BC5">
        <w:rPr>
          <w:rFonts w:ascii="Times New Roman" w:hAnsi="Times New Roman"/>
          <w:sz w:val="28"/>
          <w:szCs w:val="28"/>
        </w:rPr>
        <w:t xml:space="preserve">малых </w:t>
      </w:r>
      <w:r w:rsidR="009D2C8E">
        <w:rPr>
          <w:rFonts w:ascii="Times New Roman" w:hAnsi="Times New Roman"/>
          <w:sz w:val="28"/>
          <w:szCs w:val="28"/>
        </w:rPr>
        <w:t xml:space="preserve">российских </w:t>
      </w:r>
      <w:r w:rsidRPr="00E74BC5">
        <w:rPr>
          <w:rFonts w:ascii="Times New Roman" w:hAnsi="Times New Roman"/>
          <w:sz w:val="28"/>
          <w:szCs w:val="28"/>
        </w:rPr>
        <w:t>городов с населением до 50</w:t>
      </w:r>
      <w:r>
        <w:rPr>
          <w:rFonts w:ascii="Times New Roman" w:hAnsi="Times New Roman"/>
          <w:sz w:val="28"/>
          <w:szCs w:val="28"/>
        </w:rPr>
        <w:t xml:space="preserve"> </w:t>
      </w:r>
      <w:r w:rsidR="009D2C8E">
        <w:rPr>
          <w:rFonts w:ascii="Times New Roman" w:hAnsi="Times New Roman"/>
          <w:sz w:val="28"/>
          <w:szCs w:val="28"/>
        </w:rPr>
        <w:t>тыс.</w:t>
      </w:r>
      <w:r w:rsidRPr="00E74BC5">
        <w:rPr>
          <w:rFonts w:ascii="Times New Roman" w:hAnsi="Times New Roman"/>
          <w:sz w:val="28"/>
          <w:szCs w:val="28"/>
        </w:rPr>
        <w:t xml:space="preserve"> человек. </w:t>
      </w:r>
      <w:r w:rsidR="009D2C8E">
        <w:rPr>
          <w:rFonts w:ascii="Times New Roman" w:hAnsi="Times New Roman"/>
          <w:sz w:val="28"/>
          <w:szCs w:val="28"/>
        </w:rPr>
        <w:t xml:space="preserve">Многие из них в постсоветский период оказались в сложной ситуации, </w:t>
      </w:r>
      <w:r w:rsidR="009D2C8E" w:rsidRPr="009D2C8E">
        <w:rPr>
          <w:rFonts w:ascii="Times New Roman" w:hAnsi="Times New Roman"/>
          <w:sz w:val="28"/>
          <w:szCs w:val="28"/>
        </w:rPr>
        <w:t>уровень и качеств</w:t>
      </w:r>
      <w:r w:rsidR="009D2C8E">
        <w:rPr>
          <w:rFonts w:ascii="Times New Roman" w:hAnsi="Times New Roman"/>
          <w:sz w:val="28"/>
          <w:szCs w:val="28"/>
        </w:rPr>
        <w:t>о</w:t>
      </w:r>
      <w:r w:rsidR="009D2C8E" w:rsidRPr="009D2C8E">
        <w:rPr>
          <w:rFonts w:ascii="Times New Roman" w:hAnsi="Times New Roman"/>
          <w:sz w:val="28"/>
          <w:szCs w:val="28"/>
        </w:rPr>
        <w:t xml:space="preserve"> жизни </w:t>
      </w:r>
      <w:r w:rsidR="009D2C8E">
        <w:rPr>
          <w:rFonts w:ascii="Times New Roman" w:hAnsi="Times New Roman"/>
          <w:sz w:val="28"/>
          <w:szCs w:val="28"/>
        </w:rPr>
        <w:t>населения</w:t>
      </w:r>
      <w:r w:rsidR="009D2C8E" w:rsidRPr="009D2C8E">
        <w:rPr>
          <w:rFonts w:ascii="Times New Roman" w:hAnsi="Times New Roman"/>
          <w:sz w:val="28"/>
          <w:szCs w:val="28"/>
        </w:rPr>
        <w:t xml:space="preserve"> серьезно отстает от общероссийского уровня. Текущее положение </w:t>
      </w:r>
      <w:r w:rsidR="009D2C8E" w:rsidRPr="00E74BC5">
        <w:rPr>
          <w:rFonts w:ascii="Times New Roman" w:hAnsi="Times New Roman"/>
          <w:sz w:val="28"/>
          <w:szCs w:val="28"/>
        </w:rPr>
        <w:t xml:space="preserve">большинства таких поселений </w:t>
      </w:r>
      <w:r w:rsidR="009D2C8E" w:rsidRPr="009D2C8E">
        <w:rPr>
          <w:rFonts w:ascii="Times New Roman" w:hAnsi="Times New Roman"/>
          <w:sz w:val="28"/>
          <w:szCs w:val="28"/>
        </w:rPr>
        <w:t xml:space="preserve">осложняется </w:t>
      </w:r>
      <w:r w:rsidR="009D2C8E">
        <w:rPr>
          <w:rFonts w:ascii="Times New Roman" w:hAnsi="Times New Roman"/>
          <w:sz w:val="28"/>
          <w:szCs w:val="28"/>
        </w:rPr>
        <w:t>плохим</w:t>
      </w:r>
      <w:r w:rsidR="009D2C8E" w:rsidRPr="00E74BC5">
        <w:rPr>
          <w:rFonts w:ascii="Times New Roman" w:hAnsi="Times New Roman"/>
          <w:sz w:val="28"/>
          <w:szCs w:val="28"/>
        </w:rPr>
        <w:t xml:space="preserve"> состоянием социальной инфраструктуры</w:t>
      </w:r>
      <w:r w:rsidR="009D2C8E">
        <w:rPr>
          <w:rFonts w:ascii="Times New Roman" w:hAnsi="Times New Roman"/>
          <w:sz w:val="28"/>
          <w:szCs w:val="28"/>
        </w:rPr>
        <w:t>,</w:t>
      </w:r>
      <w:r w:rsidR="009D2C8E" w:rsidRPr="00E74BC5">
        <w:rPr>
          <w:rFonts w:ascii="Times New Roman" w:hAnsi="Times New Roman"/>
          <w:sz w:val="28"/>
          <w:szCs w:val="28"/>
        </w:rPr>
        <w:t xml:space="preserve"> </w:t>
      </w:r>
      <w:r w:rsidR="009D2C8E" w:rsidRPr="009D2C8E">
        <w:rPr>
          <w:rFonts w:ascii="Times New Roman" w:hAnsi="Times New Roman"/>
          <w:sz w:val="28"/>
          <w:szCs w:val="28"/>
        </w:rPr>
        <w:t>дефицитом финансовых ресурсов, отток</w:t>
      </w:r>
      <w:r w:rsidR="00D55150">
        <w:rPr>
          <w:rFonts w:ascii="Times New Roman" w:hAnsi="Times New Roman"/>
          <w:sz w:val="28"/>
          <w:szCs w:val="28"/>
        </w:rPr>
        <w:t>ом</w:t>
      </w:r>
      <w:r w:rsidR="009D2C8E" w:rsidRPr="009D2C8E">
        <w:rPr>
          <w:rFonts w:ascii="Times New Roman" w:hAnsi="Times New Roman"/>
          <w:sz w:val="28"/>
          <w:szCs w:val="28"/>
        </w:rPr>
        <w:t xml:space="preserve"> </w:t>
      </w:r>
      <w:r w:rsidR="009D2C8E">
        <w:rPr>
          <w:rFonts w:ascii="Times New Roman" w:hAnsi="Times New Roman"/>
          <w:sz w:val="28"/>
          <w:szCs w:val="28"/>
        </w:rPr>
        <w:t xml:space="preserve">трудоспособного </w:t>
      </w:r>
      <w:r w:rsidR="009D2C8E" w:rsidRPr="009D2C8E">
        <w:rPr>
          <w:rFonts w:ascii="Times New Roman" w:hAnsi="Times New Roman"/>
          <w:sz w:val="28"/>
          <w:szCs w:val="28"/>
        </w:rPr>
        <w:t>населения, о</w:t>
      </w:r>
      <w:r w:rsidR="009D2C8E">
        <w:rPr>
          <w:rFonts w:ascii="Times New Roman" w:hAnsi="Times New Roman"/>
          <w:sz w:val="28"/>
          <w:szCs w:val="28"/>
        </w:rPr>
        <w:t xml:space="preserve">собенно молодежи, в крупные города </w:t>
      </w:r>
      <w:r w:rsidR="009D2C8E" w:rsidRPr="009D2C8E">
        <w:rPr>
          <w:rFonts w:ascii="Times New Roman" w:hAnsi="Times New Roman"/>
          <w:sz w:val="28"/>
          <w:szCs w:val="28"/>
        </w:rPr>
        <w:t>[</w:t>
      </w:r>
      <w:r w:rsidR="00FC563B" w:rsidRPr="00FC563B">
        <w:rPr>
          <w:rFonts w:ascii="Times New Roman" w:hAnsi="Times New Roman"/>
          <w:sz w:val="28"/>
          <w:szCs w:val="28"/>
        </w:rPr>
        <w:t>13</w:t>
      </w:r>
      <w:r w:rsidR="009D2C8E" w:rsidRPr="009D2C8E">
        <w:rPr>
          <w:rFonts w:ascii="Times New Roman" w:hAnsi="Times New Roman"/>
          <w:sz w:val="28"/>
          <w:szCs w:val="28"/>
        </w:rPr>
        <w:t xml:space="preserve">]. </w:t>
      </w:r>
      <w:r w:rsidR="009D2C8E" w:rsidRPr="00E74BC5">
        <w:rPr>
          <w:rFonts w:ascii="Times New Roman" w:hAnsi="Times New Roman"/>
          <w:sz w:val="28"/>
          <w:szCs w:val="28"/>
        </w:rPr>
        <w:t>Сложившиеся негативные тенденции не удалось переломить за счёт реализации в 1996–2001</w:t>
      </w:r>
      <w:r w:rsidR="009D2C8E">
        <w:rPr>
          <w:rFonts w:ascii="Times New Roman" w:hAnsi="Times New Roman"/>
          <w:sz w:val="28"/>
          <w:szCs w:val="28"/>
        </w:rPr>
        <w:t xml:space="preserve"> </w:t>
      </w:r>
      <w:r w:rsidR="009D2C8E" w:rsidRPr="00E74BC5">
        <w:rPr>
          <w:rFonts w:ascii="Times New Roman" w:hAnsi="Times New Roman"/>
          <w:sz w:val="28"/>
          <w:szCs w:val="28"/>
        </w:rPr>
        <w:t>гг. «Федеральной комплексной программы развития малых и средних городов РФ в условиях экономической реформы»</w:t>
      </w:r>
      <w:r w:rsidR="000F72C6">
        <w:rPr>
          <w:rStyle w:val="a7"/>
          <w:rFonts w:ascii="Times New Roman" w:hAnsi="Times New Roman"/>
          <w:sz w:val="28"/>
          <w:szCs w:val="28"/>
        </w:rPr>
        <w:footnoteReference w:id="2"/>
      </w:r>
      <w:r w:rsidR="009D2C8E" w:rsidRPr="00E74BC5">
        <w:rPr>
          <w:rFonts w:ascii="Times New Roman" w:hAnsi="Times New Roman"/>
          <w:sz w:val="28"/>
          <w:szCs w:val="28"/>
        </w:rPr>
        <w:t xml:space="preserve">. </w:t>
      </w:r>
      <w:r w:rsidR="007063DC">
        <w:rPr>
          <w:rFonts w:ascii="Times New Roman" w:hAnsi="Times New Roman"/>
          <w:sz w:val="28"/>
          <w:szCs w:val="28"/>
        </w:rPr>
        <w:t>Более того, сохранению негативных тенденций в значительной степени способств</w:t>
      </w:r>
      <w:r w:rsidR="001E642D">
        <w:rPr>
          <w:rFonts w:ascii="Times New Roman" w:hAnsi="Times New Roman"/>
          <w:sz w:val="28"/>
          <w:szCs w:val="28"/>
        </w:rPr>
        <w:t>овала</w:t>
      </w:r>
      <w:r w:rsidR="007063DC">
        <w:rPr>
          <w:rFonts w:ascii="Times New Roman" w:hAnsi="Times New Roman"/>
          <w:sz w:val="28"/>
          <w:szCs w:val="28"/>
        </w:rPr>
        <w:t xml:space="preserve"> </w:t>
      </w:r>
      <w:r w:rsidR="001E642D">
        <w:rPr>
          <w:rFonts w:ascii="Times New Roman" w:hAnsi="Times New Roman"/>
          <w:sz w:val="28"/>
          <w:szCs w:val="28"/>
        </w:rPr>
        <w:t>продвигаемая</w:t>
      </w:r>
      <w:r w:rsidR="007063DC">
        <w:rPr>
          <w:rFonts w:ascii="Times New Roman" w:hAnsi="Times New Roman"/>
          <w:sz w:val="28"/>
          <w:szCs w:val="28"/>
        </w:rPr>
        <w:t xml:space="preserve"> </w:t>
      </w:r>
      <w:r w:rsidR="001E642D">
        <w:rPr>
          <w:rFonts w:ascii="Times New Roman" w:hAnsi="Times New Roman"/>
          <w:sz w:val="28"/>
          <w:szCs w:val="28"/>
        </w:rPr>
        <w:t xml:space="preserve">экономическим блоком </w:t>
      </w:r>
      <w:r w:rsidR="001E642D">
        <w:rPr>
          <w:rFonts w:ascii="Times New Roman" w:hAnsi="Times New Roman"/>
          <w:sz w:val="28"/>
          <w:szCs w:val="28"/>
        </w:rPr>
        <w:lastRenderedPageBreak/>
        <w:t xml:space="preserve">Правительства РФ </w:t>
      </w:r>
      <w:r w:rsidR="007063DC" w:rsidRPr="001E642D">
        <w:rPr>
          <w:rFonts w:ascii="Times New Roman" w:hAnsi="Times New Roman"/>
          <w:sz w:val="28"/>
          <w:szCs w:val="28"/>
        </w:rPr>
        <w:t>идея стягивания ресурсов в крупнейшие городские агломерации [</w:t>
      </w:r>
      <w:r w:rsidR="00FC563B" w:rsidRPr="00FC563B">
        <w:rPr>
          <w:rFonts w:ascii="Times New Roman" w:hAnsi="Times New Roman"/>
          <w:sz w:val="28"/>
          <w:szCs w:val="28"/>
        </w:rPr>
        <w:t>8</w:t>
      </w:r>
      <w:r w:rsidR="007063DC" w:rsidRPr="001E642D">
        <w:rPr>
          <w:rFonts w:ascii="Times New Roman" w:hAnsi="Times New Roman"/>
          <w:sz w:val="28"/>
          <w:szCs w:val="28"/>
        </w:rPr>
        <w:t>]</w:t>
      </w:r>
      <w:r w:rsidR="00184D2E">
        <w:rPr>
          <w:rFonts w:ascii="Times New Roman" w:hAnsi="Times New Roman"/>
          <w:sz w:val="28"/>
          <w:szCs w:val="28"/>
        </w:rPr>
        <w:t xml:space="preserve">. Это является серьезной ошибкой: с учетом </w:t>
      </w:r>
      <w:r w:rsidR="007063DC" w:rsidRPr="001E642D">
        <w:rPr>
          <w:rFonts w:ascii="Times New Roman" w:hAnsi="Times New Roman"/>
          <w:sz w:val="28"/>
          <w:szCs w:val="28"/>
        </w:rPr>
        <w:t>размер</w:t>
      </w:r>
      <w:r w:rsidR="00184D2E">
        <w:rPr>
          <w:rFonts w:ascii="Times New Roman" w:hAnsi="Times New Roman"/>
          <w:sz w:val="28"/>
          <w:szCs w:val="28"/>
        </w:rPr>
        <w:t>ов</w:t>
      </w:r>
      <w:r w:rsidR="007063DC" w:rsidRPr="001E642D">
        <w:rPr>
          <w:rFonts w:ascii="Times New Roman" w:hAnsi="Times New Roman"/>
          <w:sz w:val="28"/>
          <w:szCs w:val="28"/>
        </w:rPr>
        <w:t xml:space="preserve"> российской территории</w:t>
      </w:r>
      <w:r w:rsidR="00184D2E">
        <w:rPr>
          <w:rFonts w:ascii="Times New Roman" w:hAnsi="Times New Roman"/>
          <w:sz w:val="28"/>
          <w:szCs w:val="28"/>
        </w:rPr>
        <w:t xml:space="preserve"> и стоящих перед страной задач, </w:t>
      </w:r>
      <w:r w:rsidR="007063DC" w:rsidRPr="001E642D">
        <w:rPr>
          <w:rFonts w:ascii="Times New Roman" w:hAnsi="Times New Roman"/>
          <w:sz w:val="28"/>
          <w:szCs w:val="28"/>
        </w:rPr>
        <w:t xml:space="preserve">развитие малых городов и поселков городского типа </w:t>
      </w:r>
      <w:r w:rsidR="00184D2E">
        <w:rPr>
          <w:rFonts w:ascii="Times New Roman" w:hAnsi="Times New Roman"/>
          <w:sz w:val="28"/>
          <w:szCs w:val="28"/>
        </w:rPr>
        <w:t>следует признать</w:t>
      </w:r>
      <w:r w:rsidR="007063DC" w:rsidRPr="001E642D">
        <w:rPr>
          <w:rFonts w:ascii="Times New Roman" w:hAnsi="Times New Roman"/>
          <w:sz w:val="28"/>
          <w:szCs w:val="28"/>
        </w:rPr>
        <w:t xml:space="preserve"> одним из ключевых </w:t>
      </w:r>
      <w:r w:rsidR="00184D2E">
        <w:rPr>
          <w:rFonts w:ascii="Times New Roman" w:hAnsi="Times New Roman"/>
          <w:sz w:val="28"/>
          <w:szCs w:val="28"/>
        </w:rPr>
        <w:t>факторов</w:t>
      </w:r>
      <w:r w:rsidR="007063DC" w:rsidRPr="001E642D">
        <w:rPr>
          <w:rFonts w:ascii="Times New Roman" w:hAnsi="Times New Roman"/>
          <w:sz w:val="28"/>
          <w:szCs w:val="28"/>
        </w:rPr>
        <w:t xml:space="preserve"> устойчивого развития российской экономики и сохранения целостности страны</w:t>
      </w:r>
      <w:r w:rsidR="000F72C6">
        <w:rPr>
          <w:rStyle w:val="a7"/>
          <w:rFonts w:ascii="Times New Roman" w:hAnsi="Times New Roman"/>
          <w:sz w:val="28"/>
          <w:szCs w:val="28"/>
        </w:rPr>
        <w:footnoteReference w:id="3"/>
      </w:r>
      <w:r w:rsidR="007063DC" w:rsidRPr="001E642D">
        <w:rPr>
          <w:rFonts w:ascii="Times New Roman" w:hAnsi="Times New Roman"/>
          <w:sz w:val="28"/>
          <w:szCs w:val="28"/>
        </w:rPr>
        <w:t xml:space="preserve">. </w:t>
      </w:r>
      <w:r w:rsidR="009D2C8E" w:rsidRPr="00E74BC5">
        <w:rPr>
          <w:rFonts w:ascii="Times New Roman" w:hAnsi="Times New Roman"/>
          <w:sz w:val="28"/>
          <w:szCs w:val="28"/>
        </w:rPr>
        <w:t xml:space="preserve">Таким образом, существует острая необходимость скорейшей реализации мер активного развития малых городов и районных центров. </w:t>
      </w:r>
    </w:p>
    <w:p w:rsidR="00F73786" w:rsidRDefault="009D2C8E" w:rsidP="00F737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4BC5">
        <w:rPr>
          <w:rFonts w:ascii="Times New Roman" w:hAnsi="Times New Roman"/>
          <w:sz w:val="28"/>
          <w:szCs w:val="28"/>
        </w:rPr>
        <w:t>Часть подобных мероприятий предусмотрена стратегиями долгосрочного социально-экономического развития, которые на данный момент разработали и реализуют практически все регионы России.</w:t>
      </w:r>
      <w:r>
        <w:rPr>
          <w:rFonts w:ascii="Times New Roman" w:hAnsi="Times New Roman"/>
          <w:sz w:val="28"/>
          <w:szCs w:val="28"/>
        </w:rPr>
        <w:t xml:space="preserve"> Однако</w:t>
      </w:r>
      <w:r w:rsidR="00D57CA0">
        <w:rPr>
          <w:rFonts w:ascii="Times New Roman" w:hAnsi="Times New Roman"/>
          <w:sz w:val="28"/>
          <w:szCs w:val="28"/>
        </w:rPr>
        <w:t xml:space="preserve"> все более очевидно, что для прорывного изменения ситуации</w:t>
      </w:r>
      <w:r>
        <w:rPr>
          <w:rFonts w:ascii="Times New Roman" w:hAnsi="Times New Roman"/>
          <w:sz w:val="28"/>
          <w:szCs w:val="28"/>
        </w:rPr>
        <w:t xml:space="preserve"> требуется разработка принципиально новых подходов</w:t>
      </w:r>
      <w:r w:rsidR="00D57CA0">
        <w:rPr>
          <w:rFonts w:ascii="Times New Roman" w:hAnsi="Times New Roman"/>
          <w:sz w:val="28"/>
          <w:szCs w:val="28"/>
        </w:rPr>
        <w:t>. С</w:t>
      </w:r>
      <w:r>
        <w:rPr>
          <w:rFonts w:ascii="Times New Roman" w:hAnsi="Times New Roman"/>
          <w:sz w:val="28"/>
          <w:szCs w:val="28"/>
        </w:rPr>
        <w:t xml:space="preserve">реди </w:t>
      </w:r>
      <w:r w:rsidR="00D57CA0">
        <w:rPr>
          <w:rFonts w:ascii="Times New Roman" w:hAnsi="Times New Roman"/>
          <w:sz w:val="28"/>
          <w:szCs w:val="28"/>
        </w:rPr>
        <w:t>них</w:t>
      </w:r>
      <w:r>
        <w:rPr>
          <w:rFonts w:ascii="Times New Roman" w:hAnsi="Times New Roman"/>
          <w:sz w:val="28"/>
          <w:szCs w:val="28"/>
        </w:rPr>
        <w:t xml:space="preserve"> ключевым, на наш взгляд, должно стать </w:t>
      </w:r>
      <w:r w:rsidR="00412515">
        <w:rPr>
          <w:rFonts w:ascii="Times New Roman" w:hAnsi="Times New Roman"/>
          <w:sz w:val="28"/>
          <w:szCs w:val="28"/>
        </w:rPr>
        <w:t xml:space="preserve">сетевое взаимодействие, предполагающее согласование интересов и </w:t>
      </w:r>
      <w:r w:rsidRPr="00E74BC5">
        <w:rPr>
          <w:rFonts w:ascii="Times New Roman" w:hAnsi="Times New Roman"/>
          <w:sz w:val="28"/>
          <w:szCs w:val="28"/>
        </w:rPr>
        <w:t>комбинировани</w:t>
      </w:r>
      <w:r w:rsidR="00412515">
        <w:rPr>
          <w:rFonts w:ascii="Times New Roman" w:hAnsi="Times New Roman"/>
          <w:sz w:val="28"/>
          <w:szCs w:val="28"/>
        </w:rPr>
        <w:t>е</w:t>
      </w:r>
      <w:r w:rsidRPr="00E74BC5">
        <w:rPr>
          <w:rFonts w:ascii="Times New Roman" w:hAnsi="Times New Roman"/>
          <w:sz w:val="28"/>
          <w:szCs w:val="28"/>
        </w:rPr>
        <w:t xml:space="preserve"> ресурсов</w:t>
      </w:r>
      <w:r w:rsidR="00412515">
        <w:rPr>
          <w:rFonts w:ascii="Times New Roman" w:hAnsi="Times New Roman"/>
          <w:sz w:val="28"/>
          <w:szCs w:val="28"/>
        </w:rPr>
        <w:t xml:space="preserve"> малых городов и </w:t>
      </w:r>
      <w:r w:rsidR="00412515" w:rsidRPr="00E74BC5">
        <w:rPr>
          <w:rFonts w:ascii="Times New Roman" w:hAnsi="Times New Roman"/>
          <w:sz w:val="28"/>
          <w:szCs w:val="28"/>
        </w:rPr>
        <w:t xml:space="preserve">районных центров </w:t>
      </w:r>
      <w:r w:rsidRPr="00E74BC5">
        <w:rPr>
          <w:rFonts w:ascii="Times New Roman" w:hAnsi="Times New Roman"/>
          <w:sz w:val="28"/>
          <w:szCs w:val="28"/>
        </w:rPr>
        <w:t>для достижения общ</w:t>
      </w:r>
      <w:r w:rsidR="00412515">
        <w:rPr>
          <w:rFonts w:ascii="Times New Roman" w:hAnsi="Times New Roman"/>
          <w:sz w:val="28"/>
          <w:szCs w:val="28"/>
        </w:rPr>
        <w:t>их, наиболее перспективных</w:t>
      </w:r>
      <w:r w:rsidRPr="00E74BC5">
        <w:rPr>
          <w:rFonts w:ascii="Times New Roman" w:hAnsi="Times New Roman"/>
          <w:sz w:val="28"/>
          <w:szCs w:val="28"/>
        </w:rPr>
        <w:t xml:space="preserve"> цел</w:t>
      </w:r>
      <w:r w:rsidR="00412515">
        <w:rPr>
          <w:rFonts w:ascii="Times New Roman" w:hAnsi="Times New Roman"/>
          <w:sz w:val="28"/>
          <w:szCs w:val="28"/>
        </w:rPr>
        <w:t>ей</w:t>
      </w:r>
      <w:r w:rsidR="00496DE4" w:rsidRPr="00496DE4">
        <w:rPr>
          <w:rFonts w:ascii="Times New Roman" w:hAnsi="Times New Roman"/>
          <w:sz w:val="28"/>
          <w:szCs w:val="28"/>
        </w:rPr>
        <w:t xml:space="preserve"> [</w:t>
      </w:r>
      <w:r w:rsidR="0073090E" w:rsidRPr="0073090E">
        <w:rPr>
          <w:rFonts w:ascii="Times New Roman" w:hAnsi="Times New Roman"/>
          <w:sz w:val="28"/>
          <w:szCs w:val="28"/>
        </w:rPr>
        <w:t>1</w:t>
      </w:r>
      <w:r w:rsidR="000710D5">
        <w:rPr>
          <w:rFonts w:ascii="Times New Roman" w:hAnsi="Times New Roman"/>
          <w:sz w:val="28"/>
          <w:szCs w:val="28"/>
        </w:rPr>
        <w:t xml:space="preserve">; </w:t>
      </w:r>
      <w:r w:rsidR="00FC563B">
        <w:rPr>
          <w:rFonts w:ascii="Times New Roman" w:hAnsi="Times New Roman"/>
          <w:sz w:val="28"/>
          <w:szCs w:val="28"/>
        </w:rPr>
        <w:t>11</w:t>
      </w:r>
      <w:r w:rsidR="00496DE4" w:rsidRPr="00496DE4">
        <w:rPr>
          <w:rFonts w:ascii="Times New Roman" w:hAnsi="Times New Roman"/>
          <w:sz w:val="28"/>
          <w:szCs w:val="28"/>
        </w:rPr>
        <w:t>]</w:t>
      </w:r>
      <w:r w:rsidR="00412515">
        <w:rPr>
          <w:rFonts w:ascii="Times New Roman" w:hAnsi="Times New Roman"/>
          <w:sz w:val="28"/>
          <w:szCs w:val="28"/>
        </w:rPr>
        <w:t>. В целом ряде случаев «я</w:t>
      </w:r>
      <w:r w:rsidR="00F73786" w:rsidRPr="00E74BC5">
        <w:rPr>
          <w:rFonts w:ascii="Times New Roman" w:hAnsi="Times New Roman"/>
          <w:sz w:val="28"/>
          <w:szCs w:val="28"/>
        </w:rPr>
        <w:t>дром» подобного сетево</w:t>
      </w:r>
      <w:r w:rsidR="00412515">
        <w:rPr>
          <w:rFonts w:ascii="Times New Roman" w:hAnsi="Times New Roman"/>
          <w:sz w:val="28"/>
          <w:szCs w:val="28"/>
        </w:rPr>
        <w:t>го</w:t>
      </w:r>
      <w:r w:rsidR="00F73786" w:rsidRPr="00E74BC5">
        <w:rPr>
          <w:rFonts w:ascii="Times New Roman" w:hAnsi="Times New Roman"/>
          <w:sz w:val="28"/>
          <w:szCs w:val="28"/>
        </w:rPr>
        <w:t xml:space="preserve"> взаимодействи</w:t>
      </w:r>
      <w:r w:rsidR="00412515">
        <w:rPr>
          <w:rFonts w:ascii="Times New Roman" w:hAnsi="Times New Roman"/>
          <w:sz w:val="28"/>
          <w:szCs w:val="28"/>
        </w:rPr>
        <w:t>я</w:t>
      </w:r>
      <w:r w:rsidR="00F73786" w:rsidRPr="00E74BC5">
        <w:rPr>
          <w:rFonts w:ascii="Times New Roman" w:hAnsi="Times New Roman"/>
          <w:sz w:val="28"/>
          <w:szCs w:val="28"/>
        </w:rPr>
        <w:t xml:space="preserve"> может </w:t>
      </w:r>
      <w:r w:rsidR="00F73786">
        <w:rPr>
          <w:rFonts w:ascii="Times New Roman" w:hAnsi="Times New Roman"/>
          <w:sz w:val="28"/>
          <w:szCs w:val="28"/>
        </w:rPr>
        <w:t>быть</w:t>
      </w:r>
      <w:r w:rsidR="00F73786" w:rsidRPr="00E74BC5">
        <w:rPr>
          <w:rFonts w:ascii="Times New Roman" w:hAnsi="Times New Roman"/>
          <w:sz w:val="28"/>
          <w:szCs w:val="28"/>
        </w:rPr>
        <w:t xml:space="preserve"> туризм как</w:t>
      </w:r>
      <w:r w:rsidR="00F73786" w:rsidRPr="00E74BC5">
        <w:rPr>
          <w:rFonts w:ascii="Times New Roman" w:hAnsi="Times New Roman"/>
          <w:sz w:val="28"/>
          <w:szCs w:val="28"/>
          <w:shd w:val="clear" w:color="auto" w:fill="FFFFFF"/>
        </w:rPr>
        <w:t xml:space="preserve"> одна из перспективных «точек роста» в развитии малых городов. </w:t>
      </w:r>
    </w:p>
    <w:p w:rsidR="000B1CC6" w:rsidRDefault="000B1CC6" w:rsidP="000B1C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Поскольку в</w:t>
      </w:r>
      <w:r w:rsidRPr="00E74BC5">
        <w:rPr>
          <w:rFonts w:ascii="Times New Roman" w:hAnsi="Times New Roman"/>
          <w:sz w:val="28"/>
          <w:szCs w:val="28"/>
          <w:shd w:val="clear" w:color="auto" w:fill="FFFFFF"/>
        </w:rPr>
        <w:t xml:space="preserve">идов современного туризма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довольно</w:t>
      </w:r>
      <w:r w:rsidRPr="00E74BC5">
        <w:rPr>
          <w:rFonts w:ascii="Times New Roman" w:hAnsi="Times New Roman"/>
          <w:sz w:val="28"/>
          <w:szCs w:val="28"/>
          <w:shd w:val="clear" w:color="auto" w:fill="FFFFFF"/>
        </w:rPr>
        <w:t xml:space="preserve"> много</w:t>
      </w:r>
      <w:r w:rsidR="00D01C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01CC1" w:rsidRPr="00D01CC1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="00FC563B">
        <w:rPr>
          <w:rFonts w:ascii="Times New Roman" w:hAnsi="Times New Roman"/>
          <w:sz w:val="28"/>
          <w:szCs w:val="28"/>
          <w:shd w:val="clear" w:color="auto" w:fill="FFFFFF"/>
        </w:rPr>
        <w:t>14</w:t>
      </w:r>
      <w:r w:rsidR="00D01CC1" w:rsidRPr="00D01CC1">
        <w:rPr>
          <w:rFonts w:ascii="Times New Roman" w:hAnsi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/>
          <w:sz w:val="28"/>
          <w:szCs w:val="28"/>
          <w:shd w:val="clear" w:color="auto" w:fill="FFFFFF"/>
        </w:rPr>
        <w:t>, возможная</w:t>
      </w:r>
      <w:r w:rsidRPr="00E74BC5">
        <w:rPr>
          <w:rFonts w:ascii="Times New Roman" w:hAnsi="Times New Roman"/>
          <w:sz w:val="28"/>
          <w:szCs w:val="28"/>
          <w:shd w:val="clear" w:color="auto" w:fill="FFFFFF"/>
        </w:rPr>
        <w:t xml:space="preserve"> практика работы малых территорий в этом направлении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может быть очень разнообразной</w:t>
      </w:r>
      <w:r w:rsidRPr="00E74BC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Особый интерес при этом могут представлять </w:t>
      </w:r>
      <w:r w:rsidRPr="00E74BC5">
        <w:rPr>
          <w:rFonts w:ascii="Times New Roman" w:hAnsi="Times New Roman"/>
          <w:sz w:val="28"/>
          <w:szCs w:val="28"/>
          <w:shd w:val="clear" w:color="auto" w:fill="FFFFFF"/>
        </w:rPr>
        <w:t>сочетани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E74BC5">
        <w:rPr>
          <w:rFonts w:ascii="Times New Roman" w:hAnsi="Times New Roman"/>
          <w:sz w:val="28"/>
          <w:szCs w:val="28"/>
          <w:shd w:val="clear" w:color="auto" w:fill="FFFFFF"/>
        </w:rPr>
        <w:t xml:space="preserve"> и синергетический эффект разных видов туризма. </w:t>
      </w:r>
    </w:p>
    <w:p w:rsidR="00D57CA0" w:rsidRPr="00D57CA0" w:rsidRDefault="00D57CA0" w:rsidP="00D57C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7CA0">
        <w:rPr>
          <w:rFonts w:ascii="Times New Roman" w:hAnsi="Times New Roman"/>
          <w:sz w:val="28"/>
          <w:szCs w:val="28"/>
        </w:rPr>
        <w:t>В данной статье рассматриваются перспективы соединения преимуществ активного и образовательного туризма с целью создания привлекательного турпродукта</w:t>
      </w:r>
      <w:r>
        <w:rPr>
          <w:rFonts w:ascii="Times New Roman" w:hAnsi="Times New Roman"/>
          <w:sz w:val="28"/>
          <w:szCs w:val="28"/>
        </w:rPr>
        <w:t>, прежде всего</w:t>
      </w:r>
      <w:r w:rsidRPr="00D57CA0">
        <w:rPr>
          <w:rFonts w:ascii="Times New Roman" w:hAnsi="Times New Roman"/>
          <w:sz w:val="28"/>
          <w:szCs w:val="28"/>
        </w:rPr>
        <w:t xml:space="preserve"> для молодежи. В обзоре литературы даны основные определения, показан</w:t>
      </w:r>
      <w:r>
        <w:rPr>
          <w:rFonts w:ascii="Times New Roman" w:hAnsi="Times New Roman"/>
          <w:sz w:val="28"/>
          <w:szCs w:val="28"/>
        </w:rPr>
        <w:t xml:space="preserve">ы международные перспективы развития активного и образовательного туризма, соединения преимуществ этих видов </w:t>
      </w:r>
      <w:r w:rsidRPr="00D57CA0">
        <w:rPr>
          <w:rFonts w:ascii="Times New Roman" w:hAnsi="Times New Roman"/>
          <w:sz w:val="28"/>
          <w:szCs w:val="28"/>
        </w:rPr>
        <w:t xml:space="preserve">туризма </w:t>
      </w:r>
      <w:r>
        <w:rPr>
          <w:rFonts w:ascii="Times New Roman" w:hAnsi="Times New Roman"/>
          <w:sz w:val="28"/>
          <w:szCs w:val="28"/>
        </w:rPr>
        <w:t>и возможность их включения в</w:t>
      </w:r>
      <w:r w:rsidRPr="00D57CA0">
        <w:rPr>
          <w:rFonts w:ascii="Times New Roman" w:hAnsi="Times New Roman"/>
          <w:sz w:val="28"/>
          <w:szCs w:val="28"/>
        </w:rPr>
        <w:t xml:space="preserve"> </w:t>
      </w:r>
      <w:r w:rsidRPr="00D57CA0">
        <w:rPr>
          <w:rFonts w:ascii="Times New Roman" w:hAnsi="Times New Roman"/>
          <w:sz w:val="28"/>
          <w:szCs w:val="28"/>
        </w:rPr>
        <w:lastRenderedPageBreak/>
        <w:t>событийн</w:t>
      </w:r>
      <w:r>
        <w:rPr>
          <w:rFonts w:ascii="Times New Roman" w:hAnsi="Times New Roman"/>
          <w:sz w:val="28"/>
          <w:szCs w:val="28"/>
        </w:rPr>
        <w:t>ый</w:t>
      </w:r>
      <w:r w:rsidRPr="00D57C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календарь территории</w:t>
      </w:r>
      <w:r w:rsidRPr="00D57CA0">
        <w:rPr>
          <w:rFonts w:ascii="Times New Roman" w:hAnsi="Times New Roman"/>
          <w:sz w:val="28"/>
          <w:szCs w:val="28"/>
        </w:rPr>
        <w:t>. Во второй части статьи обсуждаются результаты исследования, проведенного методом включенного наблюдения на примере Владимирской области</w:t>
      </w:r>
      <w:r w:rsidR="00656E23">
        <w:rPr>
          <w:rFonts w:ascii="Times New Roman" w:hAnsi="Times New Roman"/>
          <w:sz w:val="28"/>
          <w:szCs w:val="28"/>
        </w:rPr>
        <w:t xml:space="preserve"> и Пермском крае</w:t>
      </w:r>
      <w:r w:rsidRPr="00D57CA0">
        <w:rPr>
          <w:rFonts w:ascii="Times New Roman" w:hAnsi="Times New Roman"/>
          <w:sz w:val="28"/>
          <w:szCs w:val="28"/>
        </w:rPr>
        <w:t xml:space="preserve">. В заключении представлен ряд выводов и рекомендаций по </w:t>
      </w:r>
      <w:r>
        <w:rPr>
          <w:rFonts w:ascii="Times New Roman" w:hAnsi="Times New Roman"/>
          <w:sz w:val="28"/>
          <w:szCs w:val="28"/>
        </w:rPr>
        <w:t xml:space="preserve">формированию образовательных программ с элементами активного туризма, способствующих росту интереса молодежи к </w:t>
      </w:r>
      <w:r w:rsidRPr="00D57CA0">
        <w:rPr>
          <w:rFonts w:ascii="Times New Roman" w:hAnsi="Times New Roman"/>
          <w:sz w:val="28"/>
          <w:szCs w:val="28"/>
        </w:rPr>
        <w:t>российски</w:t>
      </w:r>
      <w:r>
        <w:rPr>
          <w:rFonts w:ascii="Times New Roman" w:hAnsi="Times New Roman"/>
          <w:sz w:val="28"/>
          <w:szCs w:val="28"/>
        </w:rPr>
        <w:t>м</w:t>
      </w:r>
      <w:r w:rsidRPr="00D57C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малым городам как туристским </w:t>
      </w:r>
      <w:proofErr w:type="spellStart"/>
      <w:r>
        <w:rPr>
          <w:rFonts w:ascii="Times New Roman" w:hAnsi="Times New Roman"/>
          <w:sz w:val="28"/>
          <w:szCs w:val="28"/>
        </w:rPr>
        <w:t>дестинациям</w:t>
      </w:r>
      <w:proofErr w:type="spellEnd"/>
      <w:r>
        <w:rPr>
          <w:rFonts w:ascii="Times New Roman" w:hAnsi="Times New Roman"/>
          <w:sz w:val="28"/>
          <w:szCs w:val="28"/>
        </w:rPr>
        <w:t xml:space="preserve"> и месту для жизни. </w:t>
      </w:r>
    </w:p>
    <w:p w:rsidR="00AB7877" w:rsidRDefault="00AB7877" w:rsidP="00BF52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32B8A" w:rsidRPr="00176A23" w:rsidRDefault="006E2D1C" w:rsidP="00BF52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76A23">
        <w:rPr>
          <w:rFonts w:ascii="Times New Roman" w:hAnsi="Times New Roman"/>
          <w:b/>
          <w:sz w:val="28"/>
          <w:szCs w:val="28"/>
        </w:rPr>
        <w:t>Активный туризм</w:t>
      </w:r>
    </w:p>
    <w:p w:rsidR="003A4707" w:rsidRDefault="003A4707" w:rsidP="00BF52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4707">
        <w:rPr>
          <w:rFonts w:ascii="Times New Roman" w:hAnsi="Times New Roman"/>
          <w:sz w:val="28"/>
          <w:szCs w:val="28"/>
        </w:rPr>
        <w:t xml:space="preserve">В настоящее время общепринятого определения термина «активный туризм» не существует, однако в целом есть консенсус относительно активными того, что активный туризм предполагает различные способы передвижения и пребывания в природной среде, при которых человек </w:t>
      </w:r>
      <w:r w:rsidRPr="00D01CC1">
        <w:rPr>
          <w:rFonts w:ascii="Times New Roman" w:hAnsi="Times New Roman"/>
          <w:sz w:val="28"/>
          <w:szCs w:val="28"/>
          <w:shd w:val="clear" w:color="auto" w:fill="FFFFFF"/>
        </w:rPr>
        <w:t>интенсивно расходует свою энергию</w:t>
      </w:r>
      <w:r w:rsidR="00176A23" w:rsidRPr="00D01CC1">
        <w:rPr>
          <w:rFonts w:ascii="Times New Roman" w:hAnsi="Times New Roman"/>
          <w:sz w:val="28"/>
          <w:szCs w:val="28"/>
          <w:shd w:val="clear" w:color="auto" w:fill="FFFFFF"/>
        </w:rPr>
        <w:t xml:space="preserve"> [</w:t>
      </w:r>
      <w:r w:rsidR="00FC563B">
        <w:rPr>
          <w:rFonts w:ascii="Times New Roman" w:hAnsi="Times New Roman"/>
          <w:sz w:val="28"/>
          <w:szCs w:val="28"/>
          <w:shd w:val="clear" w:color="auto" w:fill="FFFFFF"/>
        </w:rPr>
        <w:t>4; 14</w:t>
      </w:r>
      <w:r w:rsidR="00A819E5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0A19A7">
        <w:rPr>
          <w:rFonts w:ascii="Times New Roman" w:hAnsi="Times New Roman"/>
          <w:sz w:val="28"/>
          <w:szCs w:val="28"/>
          <w:shd w:val="clear" w:color="auto" w:fill="FFFFFF"/>
        </w:rPr>
        <w:t xml:space="preserve"> 21</w:t>
      </w:r>
      <w:r w:rsidR="00176A23" w:rsidRPr="00D01CC1">
        <w:rPr>
          <w:rFonts w:ascii="Times New Roman" w:hAnsi="Times New Roman"/>
          <w:sz w:val="28"/>
          <w:szCs w:val="28"/>
          <w:shd w:val="clear" w:color="auto" w:fill="FFFFFF"/>
        </w:rPr>
        <w:t>].</w:t>
      </w:r>
      <w:r w:rsidRPr="00D01C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01CC1">
        <w:rPr>
          <w:rFonts w:ascii="Times New Roman" w:hAnsi="Times New Roman"/>
          <w:sz w:val="28"/>
          <w:szCs w:val="28"/>
          <w:shd w:val="clear" w:color="auto" w:fill="FFFFFF"/>
        </w:rPr>
        <w:t>Соответственно, к</w:t>
      </w:r>
      <w:r w:rsidRPr="003A4707">
        <w:rPr>
          <w:rFonts w:ascii="Times New Roman" w:hAnsi="Times New Roman"/>
          <w:sz w:val="28"/>
          <w:szCs w:val="28"/>
        </w:rPr>
        <w:t xml:space="preserve"> активным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707">
        <w:rPr>
          <w:rFonts w:ascii="Times New Roman" w:hAnsi="Times New Roman"/>
          <w:sz w:val="28"/>
          <w:szCs w:val="28"/>
        </w:rPr>
        <w:t>относят более 30 видов туризма</w:t>
      </w:r>
      <w:r>
        <w:rPr>
          <w:rFonts w:ascii="Times New Roman" w:hAnsi="Times New Roman"/>
          <w:sz w:val="28"/>
          <w:szCs w:val="28"/>
        </w:rPr>
        <w:t xml:space="preserve">, включая </w:t>
      </w:r>
      <w:r w:rsidRPr="003A4707">
        <w:rPr>
          <w:rFonts w:ascii="Times New Roman" w:hAnsi="Times New Roman"/>
          <w:sz w:val="28"/>
          <w:szCs w:val="28"/>
        </w:rPr>
        <w:t>водн</w:t>
      </w:r>
      <w:r>
        <w:rPr>
          <w:rFonts w:ascii="Times New Roman" w:hAnsi="Times New Roman"/>
          <w:sz w:val="28"/>
          <w:szCs w:val="28"/>
        </w:rPr>
        <w:t>ый</w:t>
      </w:r>
      <w:r w:rsidRPr="003A4707">
        <w:rPr>
          <w:rFonts w:ascii="Times New Roman" w:hAnsi="Times New Roman"/>
          <w:sz w:val="28"/>
          <w:szCs w:val="28"/>
        </w:rPr>
        <w:t>, конн</w:t>
      </w:r>
      <w:r>
        <w:rPr>
          <w:rFonts w:ascii="Times New Roman" w:hAnsi="Times New Roman"/>
          <w:sz w:val="28"/>
          <w:szCs w:val="28"/>
        </w:rPr>
        <w:t>ый</w:t>
      </w:r>
      <w:r w:rsidRPr="003A4707">
        <w:rPr>
          <w:rFonts w:ascii="Times New Roman" w:hAnsi="Times New Roman"/>
          <w:sz w:val="28"/>
          <w:szCs w:val="28"/>
        </w:rPr>
        <w:t xml:space="preserve">, </w:t>
      </w:r>
      <w:r w:rsidR="00176A23">
        <w:rPr>
          <w:rFonts w:ascii="Times New Roman" w:hAnsi="Times New Roman"/>
          <w:sz w:val="28"/>
          <w:szCs w:val="28"/>
        </w:rPr>
        <w:t xml:space="preserve">лыжный, велосипедный, </w:t>
      </w:r>
      <w:r w:rsidRPr="003A4707">
        <w:rPr>
          <w:rFonts w:ascii="Times New Roman" w:hAnsi="Times New Roman"/>
          <w:sz w:val="28"/>
          <w:szCs w:val="28"/>
        </w:rPr>
        <w:t>парусн</w:t>
      </w:r>
      <w:r>
        <w:rPr>
          <w:rFonts w:ascii="Times New Roman" w:hAnsi="Times New Roman"/>
          <w:sz w:val="28"/>
          <w:szCs w:val="28"/>
        </w:rPr>
        <w:t>ый</w:t>
      </w:r>
      <w:r w:rsidRPr="003A4707">
        <w:rPr>
          <w:rFonts w:ascii="Times New Roman" w:hAnsi="Times New Roman"/>
          <w:sz w:val="28"/>
          <w:szCs w:val="28"/>
        </w:rPr>
        <w:t>, экологическ</w:t>
      </w:r>
      <w:r>
        <w:rPr>
          <w:rFonts w:ascii="Times New Roman" w:hAnsi="Times New Roman"/>
          <w:sz w:val="28"/>
          <w:szCs w:val="28"/>
        </w:rPr>
        <w:t>ий</w:t>
      </w:r>
      <w:r w:rsidRPr="003A4707">
        <w:rPr>
          <w:rFonts w:ascii="Times New Roman" w:hAnsi="Times New Roman"/>
          <w:sz w:val="28"/>
          <w:szCs w:val="28"/>
        </w:rPr>
        <w:t>, горн</w:t>
      </w:r>
      <w:r>
        <w:rPr>
          <w:rFonts w:ascii="Times New Roman" w:hAnsi="Times New Roman"/>
          <w:sz w:val="28"/>
          <w:szCs w:val="28"/>
        </w:rPr>
        <w:t>ый</w:t>
      </w:r>
      <w:r w:rsidRPr="003A47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4707">
        <w:rPr>
          <w:rFonts w:ascii="Times New Roman" w:hAnsi="Times New Roman"/>
          <w:sz w:val="28"/>
          <w:szCs w:val="28"/>
        </w:rPr>
        <w:t>спелеотуризм</w:t>
      </w:r>
      <w:proofErr w:type="spellEnd"/>
      <w:r>
        <w:rPr>
          <w:rFonts w:ascii="Times New Roman" w:hAnsi="Times New Roman"/>
          <w:sz w:val="28"/>
          <w:szCs w:val="28"/>
        </w:rPr>
        <w:t>, дайвинг,</w:t>
      </w:r>
      <w:r w:rsidRPr="003A47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56C6">
        <w:rPr>
          <w:rFonts w:ascii="Times New Roman" w:hAnsi="Times New Roman"/>
          <w:sz w:val="28"/>
          <w:szCs w:val="28"/>
        </w:rPr>
        <w:t>каякинг</w:t>
      </w:r>
      <w:proofErr w:type="spellEnd"/>
      <w:r w:rsidR="00A256C6">
        <w:rPr>
          <w:rFonts w:ascii="Times New Roman" w:hAnsi="Times New Roman"/>
          <w:sz w:val="28"/>
          <w:szCs w:val="28"/>
        </w:rPr>
        <w:t xml:space="preserve">, </w:t>
      </w:r>
      <w:r w:rsidRPr="003A4707">
        <w:rPr>
          <w:rFonts w:ascii="Times New Roman" w:hAnsi="Times New Roman"/>
          <w:sz w:val="28"/>
          <w:szCs w:val="28"/>
        </w:rPr>
        <w:t>виндсерфинг, дельтапланеризм, путешестви</w:t>
      </w:r>
      <w:r w:rsidR="00A031A9">
        <w:rPr>
          <w:rFonts w:ascii="Times New Roman" w:hAnsi="Times New Roman"/>
          <w:sz w:val="28"/>
          <w:szCs w:val="28"/>
        </w:rPr>
        <w:t>я</w:t>
      </w:r>
      <w:r w:rsidRPr="003A4707">
        <w:rPr>
          <w:rFonts w:ascii="Times New Roman" w:hAnsi="Times New Roman"/>
          <w:sz w:val="28"/>
          <w:szCs w:val="28"/>
        </w:rPr>
        <w:t xml:space="preserve"> на снегоходах и оленьих упряжках, охот</w:t>
      </w:r>
      <w:r>
        <w:rPr>
          <w:rFonts w:ascii="Times New Roman" w:hAnsi="Times New Roman"/>
          <w:sz w:val="28"/>
          <w:szCs w:val="28"/>
        </w:rPr>
        <w:t>у</w:t>
      </w:r>
      <w:r w:rsidR="00176A23">
        <w:rPr>
          <w:rFonts w:ascii="Times New Roman" w:hAnsi="Times New Roman"/>
          <w:sz w:val="28"/>
          <w:szCs w:val="28"/>
        </w:rPr>
        <w:t xml:space="preserve">, </w:t>
      </w:r>
      <w:r w:rsidRPr="003A4707">
        <w:rPr>
          <w:rFonts w:ascii="Times New Roman" w:hAnsi="Times New Roman"/>
          <w:sz w:val="28"/>
          <w:szCs w:val="28"/>
        </w:rPr>
        <w:t>рыбалк</w:t>
      </w:r>
      <w:r>
        <w:rPr>
          <w:rFonts w:ascii="Times New Roman" w:hAnsi="Times New Roman"/>
          <w:sz w:val="28"/>
          <w:szCs w:val="28"/>
        </w:rPr>
        <w:t>у</w:t>
      </w:r>
      <w:r w:rsidRPr="003A47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176A23">
        <w:rPr>
          <w:rFonts w:ascii="Times New Roman" w:hAnsi="Times New Roman"/>
          <w:sz w:val="28"/>
          <w:szCs w:val="28"/>
        </w:rPr>
        <w:t>другие.</w:t>
      </w:r>
      <w:proofErr w:type="gramEnd"/>
    </w:p>
    <w:p w:rsidR="00781575" w:rsidRDefault="00781575" w:rsidP="0078157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послевоенные годы в СССР а</w:t>
      </w:r>
      <w:r w:rsidRPr="00E73DEB">
        <w:rPr>
          <w:rFonts w:ascii="Times New Roman" w:hAnsi="Times New Roman"/>
          <w:sz w:val="28"/>
          <w:szCs w:val="28"/>
        </w:rPr>
        <w:t>ктивный туризм</w:t>
      </w:r>
      <w:r>
        <w:rPr>
          <w:rFonts w:ascii="Times New Roman" w:hAnsi="Times New Roman"/>
          <w:sz w:val="28"/>
          <w:szCs w:val="28"/>
        </w:rPr>
        <w:t xml:space="preserve"> получил серьезный импульс развития и был чрезвычайно популярен. Существовало значительное число клубов и секций туризма, получавших поддержку со стороны </w:t>
      </w:r>
      <w:r w:rsidRPr="00444205">
        <w:rPr>
          <w:rFonts w:ascii="Times New Roman" w:hAnsi="Times New Roman"/>
          <w:sz w:val="28"/>
          <w:szCs w:val="28"/>
        </w:rPr>
        <w:t>центральных и территориальных органов туристского управления</w:t>
      </w:r>
      <w:r>
        <w:rPr>
          <w:rFonts w:ascii="Times New Roman" w:hAnsi="Times New Roman"/>
          <w:sz w:val="28"/>
          <w:szCs w:val="28"/>
        </w:rPr>
        <w:t>; проводилась пропаганда активного отдыха (рис.1); в</w:t>
      </w:r>
      <w:r w:rsidRPr="00FB4739">
        <w:rPr>
          <w:rFonts w:ascii="Times New Roman" w:hAnsi="Times New Roman"/>
          <w:sz w:val="28"/>
          <w:szCs w:val="28"/>
        </w:rPr>
        <w:t xml:space="preserve"> помощь организаторам и инструкторам туризма</w:t>
      </w:r>
      <w:r>
        <w:rPr>
          <w:rFonts w:ascii="Times New Roman" w:hAnsi="Times New Roman"/>
          <w:sz w:val="28"/>
          <w:szCs w:val="28"/>
        </w:rPr>
        <w:t xml:space="preserve"> издавалась учебно-методическая литература </w:t>
      </w:r>
      <w:r w:rsidRPr="00FB4739">
        <w:rPr>
          <w:rFonts w:ascii="Times New Roman" w:hAnsi="Times New Roman"/>
          <w:sz w:val="28"/>
          <w:szCs w:val="28"/>
        </w:rPr>
        <w:t>[</w:t>
      </w:r>
      <w:r w:rsidR="0023678F">
        <w:rPr>
          <w:rFonts w:ascii="Times New Roman" w:hAnsi="Times New Roman"/>
          <w:sz w:val="28"/>
          <w:szCs w:val="28"/>
        </w:rPr>
        <w:t>2</w:t>
      </w:r>
      <w:r w:rsidRPr="00FB4739">
        <w:rPr>
          <w:rFonts w:ascii="Times New Roman" w:hAnsi="Times New Roman"/>
          <w:sz w:val="28"/>
          <w:szCs w:val="28"/>
        </w:rPr>
        <w:t>;</w:t>
      </w:r>
      <w:r w:rsidR="0023678F">
        <w:rPr>
          <w:rFonts w:ascii="Times New Roman" w:hAnsi="Times New Roman"/>
          <w:sz w:val="28"/>
          <w:szCs w:val="28"/>
        </w:rPr>
        <w:t xml:space="preserve"> 3</w:t>
      </w:r>
      <w:r w:rsidRPr="00FB473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81575" w:rsidRPr="003A4707" w:rsidRDefault="00781575" w:rsidP="00BF52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первые постсоветские годы д</w:t>
      </w:r>
      <w:r w:rsidRPr="00444205">
        <w:rPr>
          <w:rFonts w:ascii="Times New Roman" w:hAnsi="Times New Roman"/>
          <w:sz w:val="28"/>
          <w:szCs w:val="28"/>
        </w:rPr>
        <w:t xml:space="preserve">оля активного туризма </w:t>
      </w:r>
      <w:r>
        <w:rPr>
          <w:rFonts w:ascii="Times New Roman" w:hAnsi="Times New Roman"/>
          <w:sz w:val="28"/>
          <w:szCs w:val="28"/>
        </w:rPr>
        <w:t xml:space="preserve">в России </w:t>
      </w:r>
      <w:r w:rsidRPr="00444205">
        <w:rPr>
          <w:rFonts w:ascii="Times New Roman" w:hAnsi="Times New Roman"/>
          <w:sz w:val="28"/>
          <w:szCs w:val="28"/>
        </w:rPr>
        <w:t xml:space="preserve">резко сократилась, </w:t>
      </w:r>
      <w:r>
        <w:rPr>
          <w:rFonts w:ascii="Times New Roman" w:hAnsi="Times New Roman"/>
          <w:sz w:val="28"/>
          <w:szCs w:val="28"/>
        </w:rPr>
        <w:t xml:space="preserve">и только в последнее время </w:t>
      </w:r>
      <w:r w:rsidRPr="00444205">
        <w:rPr>
          <w:rFonts w:ascii="Times New Roman" w:hAnsi="Times New Roman"/>
          <w:sz w:val="28"/>
          <w:szCs w:val="28"/>
        </w:rPr>
        <w:t xml:space="preserve">ситуация </w:t>
      </w:r>
      <w:r>
        <w:rPr>
          <w:rFonts w:ascii="Times New Roman" w:hAnsi="Times New Roman"/>
          <w:sz w:val="28"/>
          <w:szCs w:val="28"/>
        </w:rPr>
        <w:t>начала меняться</w:t>
      </w:r>
      <w:r w:rsidRPr="0044420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 отмечает Т.И. Власова, с</w:t>
      </w:r>
      <w:r w:rsidRPr="00444205">
        <w:rPr>
          <w:rFonts w:ascii="Times New Roman" w:hAnsi="Times New Roman"/>
          <w:sz w:val="28"/>
          <w:szCs w:val="28"/>
        </w:rPr>
        <w:t xml:space="preserve">егодня активный туризм занимает вполне определенное место в туристской отрасли, а доходы от активного туризма пополняют экономику </w:t>
      </w:r>
      <w:r>
        <w:rPr>
          <w:rFonts w:ascii="Times New Roman" w:hAnsi="Times New Roman"/>
          <w:sz w:val="28"/>
          <w:szCs w:val="28"/>
        </w:rPr>
        <w:t xml:space="preserve">таких российских регионов как </w:t>
      </w:r>
      <w:r w:rsidRPr="00444205">
        <w:rPr>
          <w:rFonts w:ascii="Times New Roman" w:hAnsi="Times New Roman"/>
          <w:sz w:val="28"/>
          <w:szCs w:val="28"/>
        </w:rPr>
        <w:t>Алтайск</w:t>
      </w:r>
      <w:r>
        <w:rPr>
          <w:rFonts w:ascii="Times New Roman" w:hAnsi="Times New Roman"/>
          <w:sz w:val="28"/>
          <w:szCs w:val="28"/>
        </w:rPr>
        <w:t>ий</w:t>
      </w:r>
      <w:r w:rsidRPr="00444205">
        <w:rPr>
          <w:rFonts w:ascii="Times New Roman" w:hAnsi="Times New Roman"/>
          <w:sz w:val="28"/>
          <w:szCs w:val="28"/>
        </w:rPr>
        <w:t xml:space="preserve"> кра</w:t>
      </w:r>
      <w:r>
        <w:rPr>
          <w:rFonts w:ascii="Times New Roman" w:hAnsi="Times New Roman"/>
          <w:sz w:val="28"/>
          <w:szCs w:val="28"/>
        </w:rPr>
        <w:t>й</w:t>
      </w:r>
      <w:r w:rsidRPr="00444205">
        <w:rPr>
          <w:rFonts w:ascii="Times New Roman" w:hAnsi="Times New Roman"/>
          <w:sz w:val="28"/>
          <w:szCs w:val="28"/>
        </w:rPr>
        <w:t xml:space="preserve">, </w:t>
      </w:r>
      <w:r w:rsidRPr="00444205">
        <w:rPr>
          <w:rFonts w:ascii="Times New Roman" w:hAnsi="Times New Roman"/>
          <w:sz w:val="28"/>
          <w:szCs w:val="28"/>
        </w:rPr>
        <w:lastRenderedPageBreak/>
        <w:t>Забайкаль</w:t>
      </w:r>
      <w:r>
        <w:rPr>
          <w:rFonts w:ascii="Times New Roman" w:hAnsi="Times New Roman"/>
          <w:sz w:val="28"/>
          <w:szCs w:val="28"/>
        </w:rPr>
        <w:t>е</w:t>
      </w:r>
      <w:r w:rsidRPr="00444205">
        <w:rPr>
          <w:rFonts w:ascii="Times New Roman" w:hAnsi="Times New Roman"/>
          <w:sz w:val="28"/>
          <w:szCs w:val="28"/>
        </w:rPr>
        <w:t>, Кабардино-Балкари</w:t>
      </w:r>
      <w:r>
        <w:rPr>
          <w:rFonts w:ascii="Times New Roman" w:hAnsi="Times New Roman"/>
          <w:sz w:val="28"/>
          <w:szCs w:val="28"/>
        </w:rPr>
        <w:t>я</w:t>
      </w:r>
      <w:r w:rsidRPr="00444205">
        <w:rPr>
          <w:rFonts w:ascii="Times New Roman" w:hAnsi="Times New Roman"/>
          <w:sz w:val="28"/>
          <w:szCs w:val="28"/>
        </w:rPr>
        <w:t>, Южн</w:t>
      </w:r>
      <w:r>
        <w:rPr>
          <w:rFonts w:ascii="Times New Roman" w:hAnsi="Times New Roman"/>
          <w:sz w:val="28"/>
          <w:szCs w:val="28"/>
        </w:rPr>
        <w:t>ый</w:t>
      </w:r>
      <w:r w:rsidRPr="00444205">
        <w:rPr>
          <w:rFonts w:ascii="Times New Roman" w:hAnsi="Times New Roman"/>
          <w:sz w:val="28"/>
          <w:szCs w:val="28"/>
        </w:rPr>
        <w:t xml:space="preserve"> Урал, Башкири</w:t>
      </w:r>
      <w:r>
        <w:rPr>
          <w:rFonts w:ascii="Times New Roman" w:hAnsi="Times New Roman"/>
          <w:sz w:val="28"/>
          <w:szCs w:val="28"/>
        </w:rPr>
        <w:t>я</w:t>
      </w:r>
      <w:r w:rsidRPr="00444205">
        <w:rPr>
          <w:rFonts w:ascii="Times New Roman" w:hAnsi="Times New Roman"/>
          <w:sz w:val="28"/>
          <w:szCs w:val="28"/>
        </w:rPr>
        <w:t>, Камчатк</w:t>
      </w:r>
      <w:r>
        <w:rPr>
          <w:rFonts w:ascii="Times New Roman" w:hAnsi="Times New Roman"/>
          <w:sz w:val="28"/>
          <w:szCs w:val="28"/>
        </w:rPr>
        <w:t>а</w:t>
      </w:r>
      <w:r w:rsidRPr="00444205">
        <w:rPr>
          <w:rFonts w:ascii="Times New Roman" w:hAnsi="Times New Roman"/>
          <w:sz w:val="28"/>
          <w:szCs w:val="28"/>
        </w:rPr>
        <w:t>, Карели</w:t>
      </w:r>
      <w:r>
        <w:rPr>
          <w:rFonts w:ascii="Times New Roman" w:hAnsi="Times New Roman"/>
          <w:sz w:val="28"/>
          <w:szCs w:val="28"/>
        </w:rPr>
        <w:t>я</w:t>
      </w:r>
      <w:r w:rsidRPr="00444205">
        <w:rPr>
          <w:rFonts w:ascii="Times New Roman" w:hAnsi="Times New Roman"/>
          <w:sz w:val="28"/>
          <w:szCs w:val="28"/>
        </w:rPr>
        <w:t xml:space="preserve"> и други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444205">
        <w:rPr>
          <w:rFonts w:ascii="Times New Roman" w:hAnsi="Times New Roman"/>
          <w:sz w:val="28"/>
          <w:szCs w:val="28"/>
        </w:rPr>
        <w:t>[</w:t>
      </w:r>
      <w:r w:rsidR="00FC563B">
        <w:rPr>
          <w:rFonts w:ascii="Times New Roman" w:hAnsi="Times New Roman"/>
          <w:sz w:val="28"/>
          <w:szCs w:val="28"/>
        </w:rPr>
        <w:t>4</w:t>
      </w:r>
      <w:r w:rsidRPr="00444205">
        <w:rPr>
          <w:rFonts w:ascii="Times New Roman" w:hAnsi="Times New Roman"/>
          <w:sz w:val="28"/>
          <w:szCs w:val="28"/>
        </w:rPr>
        <w:t>].</w:t>
      </w:r>
    </w:p>
    <w:p w:rsidR="00FE0CA6" w:rsidRPr="00C6215E" w:rsidRDefault="00FE0CA6" w:rsidP="00BF52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6A23" w:rsidRPr="00176A23" w:rsidRDefault="00F30EE9" w:rsidP="00BF52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F30FD8">
        <w:rPr>
          <w:noProof/>
          <w:lang w:eastAsia="ru-RU"/>
        </w:rPr>
        <w:drawing>
          <wp:inline distT="0" distB="0" distL="0" distR="0">
            <wp:extent cx="4381500" cy="2665036"/>
            <wp:effectExtent l="0" t="0" r="0" b="2540"/>
            <wp:docPr id="1" name="Рисунок 2" descr="17 стильных и эффектных плакатов о туризме из ССС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7 стильных и эффектных плакатов о туризме из СССР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66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CA6" w:rsidRDefault="00F30EE9" w:rsidP="00BF52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F30FD8">
        <w:rPr>
          <w:noProof/>
          <w:lang w:eastAsia="ru-RU"/>
        </w:rPr>
        <w:drawing>
          <wp:inline distT="0" distB="0" distL="0" distR="0">
            <wp:extent cx="4381500" cy="2736202"/>
            <wp:effectExtent l="0" t="0" r="0" b="7620"/>
            <wp:docPr id="2" name="Рисунок 1" descr="http://www.edu21.cap.ru/home/7962/2016-2017/t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edu21.cap.ru/home/7962/2016-2017/tu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73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CA6" w:rsidRPr="008024A2" w:rsidRDefault="00176A23" w:rsidP="00176A23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024A2">
        <w:rPr>
          <w:rFonts w:ascii="Times New Roman" w:hAnsi="Times New Roman"/>
          <w:b/>
          <w:sz w:val="24"/>
          <w:szCs w:val="24"/>
        </w:rPr>
        <w:t xml:space="preserve">Рис.1. </w:t>
      </w:r>
      <w:r w:rsidR="00FE0CA6" w:rsidRPr="008024A2">
        <w:rPr>
          <w:rFonts w:ascii="Times New Roman" w:hAnsi="Times New Roman"/>
          <w:b/>
          <w:sz w:val="24"/>
          <w:szCs w:val="24"/>
        </w:rPr>
        <w:t>Реклама активного туризма в СССР.</w:t>
      </w:r>
    </w:p>
    <w:p w:rsidR="000318F2" w:rsidRPr="00C0516B" w:rsidRDefault="00FE0CA6" w:rsidP="000318F2">
      <w:pPr>
        <w:spacing w:after="0" w:line="360" w:lineRule="auto"/>
        <w:ind w:left="221" w:firstLine="346"/>
        <w:jc w:val="both"/>
        <w:rPr>
          <w:rFonts w:ascii="Times New Roman" w:hAnsi="Times New Roman"/>
          <w:sz w:val="28"/>
          <w:szCs w:val="28"/>
        </w:rPr>
      </w:pPr>
      <w:r w:rsidRPr="008024A2">
        <w:rPr>
          <w:rFonts w:ascii="Times New Roman" w:hAnsi="Times New Roman"/>
          <w:sz w:val="24"/>
          <w:szCs w:val="24"/>
        </w:rPr>
        <w:t xml:space="preserve">Источник: </w:t>
      </w:r>
      <w:hyperlink r:id="rId13" w:history="1">
        <w:r w:rsidR="000318F2" w:rsidRPr="008024A2">
          <w:rPr>
            <w:rStyle w:val="a4"/>
            <w:rFonts w:ascii="Times New Roman" w:hAnsi="Times New Roman"/>
            <w:sz w:val="24"/>
            <w:szCs w:val="24"/>
          </w:rPr>
          <w:t>http://travelask.ru/blog/posts/</w:t>
        </w:r>
      </w:hyperlink>
    </w:p>
    <w:p w:rsidR="00C37386" w:rsidRDefault="00C37386" w:rsidP="00E20C2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00EF" w:rsidRDefault="00656E23" w:rsidP="00BF52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Особую привлекательность имеет активный туризм для молодежи: со стороны этой возрастной категории </w:t>
      </w:r>
      <w:r w:rsidR="00A352B4">
        <w:rPr>
          <w:rFonts w:ascii="Times New Roman" w:hAnsi="Times New Roman"/>
          <w:sz w:val="28"/>
          <w:szCs w:val="28"/>
        </w:rPr>
        <w:t>предъявляется высокий спрос на активные виды отдыха и экстремальный туризм</w:t>
      </w:r>
      <w:r w:rsidR="00A352B4" w:rsidRPr="00A352B4">
        <w:rPr>
          <w:rFonts w:ascii="Times New Roman" w:hAnsi="Times New Roman"/>
          <w:sz w:val="28"/>
          <w:szCs w:val="28"/>
        </w:rPr>
        <w:t xml:space="preserve"> [</w:t>
      </w:r>
      <w:r w:rsidR="00FC563B">
        <w:rPr>
          <w:rFonts w:ascii="Times New Roman" w:hAnsi="Times New Roman"/>
          <w:sz w:val="28"/>
          <w:szCs w:val="28"/>
        </w:rPr>
        <w:t>6</w:t>
      </w:r>
      <w:r w:rsidR="003500EF" w:rsidRPr="003500EF">
        <w:rPr>
          <w:rFonts w:ascii="Times New Roman" w:hAnsi="Times New Roman"/>
          <w:sz w:val="28"/>
          <w:szCs w:val="28"/>
        </w:rPr>
        <w:t>].</w:t>
      </w:r>
      <w:r w:rsidR="003C18EF" w:rsidRPr="003C18EF">
        <w:rPr>
          <w:rFonts w:ascii="Times New Roman" w:hAnsi="Times New Roman"/>
          <w:sz w:val="28"/>
          <w:szCs w:val="28"/>
        </w:rPr>
        <w:t xml:space="preserve"> </w:t>
      </w:r>
      <w:r w:rsidR="003C18EF">
        <w:rPr>
          <w:rFonts w:ascii="Times New Roman" w:hAnsi="Times New Roman"/>
          <w:sz w:val="28"/>
          <w:szCs w:val="28"/>
        </w:rPr>
        <w:t xml:space="preserve">За рубежом существует множество туров и программ, специально предназначенных для этой целевой аудитории. В качестве примера можно привести </w:t>
      </w:r>
      <w:proofErr w:type="spellStart"/>
      <w:r w:rsidR="003C18EF" w:rsidRPr="003C18EF">
        <w:rPr>
          <w:rFonts w:ascii="Times New Roman" w:hAnsi="Times New Roman"/>
          <w:sz w:val="28"/>
          <w:szCs w:val="28"/>
        </w:rPr>
        <w:t>Contiki</w:t>
      </w:r>
      <w:proofErr w:type="spellEnd"/>
      <w:r w:rsidR="003C18EF" w:rsidRPr="003C18EF">
        <w:rPr>
          <w:rFonts w:ascii="Times New Roman" w:hAnsi="Times New Roman"/>
          <w:sz w:val="28"/>
          <w:szCs w:val="28"/>
        </w:rPr>
        <w:t xml:space="preserve"> – </w:t>
      </w:r>
      <w:r w:rsidR="003C18EF">
        <w:rPr>
          <w:rFonts w:ascii="Times New Roman" w:hAnsi="Times New Roman"/>
          <w:sz w:val="28"/>
          <w:szCs w:val="28"/>
        </w:rPr>
        <w:t xml:space="preserve">развитую систему </w:t>
      </w:r>
      <w:r w:rsidR="003C18EF" w:rsidRPr="003C18EF">
        <w:rPr>
          <w:rFonts w:ascii="Times New Roman" w:hAnsi="Times New Roman"/>
          <w:sz w:val="28"/>
          <w:szCs w:val="28"/>
        </w:rPr>
        <w:t xml:space="preserve">автобусных путешествий для молодых людей в возрасте от 18 до 35 лет, </w:t>
      </w:r>
      <w:r w:rsidR="003C18EF" w:rsidRPr="003C18EF">
        <w:rPr>
          <w:rFonts w:ascii="Times New Roman" w:hAnsi="Times New Roman"/>
          <w:sz w:val="28"/>
          <w:szCs w:val="28"/>
        </w:rPr>
        <w:lastRenderedPageBreak/>
        <w:t>обеспечивающую возможность посещения недоступных обычным туристам мест, большой выбор маршрутов по Европе, Америке, Африке и Австралии продолжительностью от 3 до 50 дней по формуле «все включено» [</w:t>
      </w:r>
      <w:r w:rsidR="004F11AE">
        <w:rPr>
          <w:rFonts w:ascii="Times New Roman" w:hAnsi="Times New Roman"/>
          <w:sz w:val="28"/>
          <w:szCs w:val="28"/>
        </w:rPr>
        <w:t>23</w:t>
      </w:r>
      <w:r w:rsidR="00A819E5">
        <w:rPr>
          <w:rFonts w:ascii="Times New Roman" w:hAnsi="Times New Roman"/>
          <w:sz w:val="28"/>
          <w:szCs w:val="28"/>
        </w:rPr>
        <w:t xml:space="preserve">; </w:t>
      </w:r>
      <w:r w:rsidR="001E3513">
        <w:rPr>
          <w:rFonts w:ascii="Times New Roman" w:hAnsi="Times New Roman"/>
          <w:sz w:val="28"/>
          <w:szCs w:val="28"/>
        </w:rPr>
        <w:t>29</w:t>
      </w:r>
      <w:r w:rsidR="003C18EF" w:rsidRPr="003500EF">
        <w:rPr>
          <w:rFonts w:ascii="Times New Roman" w:hAnsi="Times New Roman"/>
          <w:sz w:val="28"/>
          <w:szCs w:val="28"/>
        </w:rPr>
        <w:t>;</w:t>
      </w:r>
      <w:r w:rsidR="003C18EF" w:rsidRPr="00A352B4">
        <w:rPr>
          <w:rFonts w:ascii="Times New Roman" w:hAnsi="Times New Roman"/>
          <w:sz w:val="28"/>
          <w:szCs w:val="28"/>
        </w:rPr>
        <w:t xml:space="preserve"> </w:t>
      </w:r>
      <w:r w:rsidR="001E3513">
        <w:rPr>
          <w:rFonts w:ascii="Times New Roman" w:hAnsi="Times New Roman"/>
          <w:sz w:val="28"/>
          <w:szCs w:val="28"/>
        </w:rPr>
        <w:t>34</w:t>
      </w:r>
      <w:r w:rsidR="003C18EF" w:rsidRPr="003C18EF">
        <w:rPr>
          <w:rFonts w:ascii="Times New Roman" w:hAnsi="Times New Roman"/>
          <w:sz w:val="28"/>
          <w:szCs w:val="28"/>
        </w:rPr>
        <w:t>]. Стоимость предлагаемых молодежи групповых программ зависит от сезона и включает проживание, переезды, завтраки и ужины, сопровождение профессионального гида-менеджера и обзорные экскурсии во всех посещаемых точках</w:t>
      </w:r>
      <w:r w:rsidR="00DC79EA">
        <w:rPr>
          <w:rStyle w:val="a7"/>
          <w:rFonts w:ascii="Times New Roman" w:hAnsi="Times New Roman"/>
          <w:sz w:val="28"/>
          <w:szCs w:val="28"/>
        </w:rPr>
        <w:footnoteReference w:id="4"/>
      </w:r>
      <w:r w:rsidR="003C18EF" w:rsidRPr="003C18EF">
        <w:rPr>
          <w:rFonts w:ascii="Times New Roman" w:hAnsi="Times New Roman"/>
          <w:sz w:val="28"/>
          <w:szCs w:val="28"/>
        </w:rPr>
        <w:t xml:space="preserve">. </w:t>
      </w:r>
    </w:p>
    <w:p w:rsidR="000B1CC6" w:rsidRPr="003C18EF" w:rsidRDefault="000B1CC6" w:rsidP="009C51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76A23" w:rsidRPr="00176A23" w:rsidRDefault="00176A23" w:rsidP="009163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Образовательный</w:t>
      </w:r>
      <w:r w:rsidRPr="00176A23">
        <w:rPr>
          <w:rFonts w:ascii="Times New Roman" w:hAnsi="Times New Roman"/>
          <w:b/>
          <w:sz w:val="28"/>
          <w:szCs w:val="28"/>
        </w:rPr>
        <w:t xml:space="preserve"> туризм</w:t>
      </w:r>
    </w:p>
    <w:p w:rsidR="00F35735" w:rsidRDefault="00176A23" w:rsidP="000318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74BC5">
        <w:rPr>
          <w:rFonts w:ascii="Times New Roman" w:hAnsi="Times New Roman"/>
          <w:bCs/>
          <w:sz w:val="28"/>
          <w:szCs w:val="28"/>
        </w:rPr>
        <w:t>бразовательный туризм</w:t>
      </w:r>
      <w:r>
        <w:rPr>
          <w:rFonts w:ascii="Times New Roman" w:hAnsi="Times New Roman"/>
          <w:bCs/>
          <w:sz w:val="28"/>
          <w:szCs w:val="28"/>
        </w:rPr>
        <w:t xml:space="preserve"> часто </w:t>
      </w:r>
      <w:r w:rsidR="00CB72A6">
        <w:rPr>
          <w:rFonts w:ascii="Times New Roman" w:hAnsi="Times New Roman"/>
          <w:bCs/>
          <w:sz w:val="28"/>
          <w:szCs w:val="28"/>
        </w:rPr>
        <w:t>рассматривают</w:t>
      </w:r>
      <w:r w:rsidRPr="00E74BC5">
        <w:rPr>
          <w:rFonts w:ascii="Times New Roman" w:hAnsi="Times New Roman"/>
          <w:sz w:val="28"/>
          <w:szCs w:val="28"/>
        </w:rPr>
        <w:t xml:space="preserve"> </w:t>
      </w:r>
      <w:r w:rsidR="00CB72A6">
        <w:rPr>
          <w:rFonts w:ascii="Times New Roman" w:hAnsi="Times New Roman"/>
          <w:sz w:val="28"/>
          <w:szCs w:val="28"/>
        </w:rPr>
        <w:t xml:space="preserve">достаточно узко - </w:t>
      </w:r>
      <w:r w:rsidRPr="00E74BC5">
        <w:rPr>
          <w:rFonts w:ascii="Times New Roman" w:hAnsi="Times New Roman"/>
          <w:sz w:val="28"/>
          <w:szCs w:val="28"/>
        </w:rPr>
        <w:t>как поездки для получения образования (общего, специального, дополнительного)</w:t>
      </w:r>
      <w:r w:rsidR="00CB72A6">
        <w:rPr>
          <w:rFonts w:ascii="Times New Roman" w:hAnsi="Times New Roman"/>
          <w:sz w:val="28"/>
          <w:szCs w:val="28"/>
        </w:rPr>
        <w:t xml:space="preserve"> или</w:t>
      </w:r>
      <w:r w:rsidRPr="00E74BC5">
        <w:rPr>
          <w:rFonts w:ascii="Times New Roman" w:hAnsi="Times New Roman"/>
          <w:sz w:val="28"/>
          <w:szCs w:val="28"/>
        </w:rPr>
        <w:t xml:space="preserve"> для повышения квалификац</w:t>
      </w:r>
      <w:r>
        <w:rPr>
          <w:rFonts w:ascii="Times New Roman" w:hAnsi="Times New Roman"/>
          <w:sz w:val="28"/>
          <w:szCs w:val="28"/>
        </w:rPr>
        <w:t xml:space="preserve">ии </w:t>
      </w:r>
      <w:r w:rsidR="00CB72A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курс</w:t>
      </w:r>
      <w:r w:rsidR="00CB72A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 стажиров</w:t>
      </w:r>
      <w:r w:rsidR="00CB72A6">
        <w:rPr>
          <w:rFonts w:ascii="Times New Roman" w:hAnsi="Times New Roman"/>
          <w:sz w:val="28"/>
          <w:szCs w:val="28"/>
        </w:rPr>
        <w:t>ки, краткосрочные образовательные программы).</w:t>
      </w:r>
      <w:r w:rsidRPr="00E74BC5">
        <w:rPr>
          <w:rFonts w:ascii="Times New Roman" w:hAnsi="Times New Roman"/>
          <w:sz w:val="28"/>
          <w:szCs w:val="28"/>
        </w:rPr>
        <w:t xml:space="preserve"> </w:t>
      </w:r>
      <w:r w:rsidR="000318F2">
        <w:rPr>
          <w:rFonts w:ascii="Times New Roman" w:hAnsi="Times New Roman"/>
          <w:sz w:val="28"/>
          <w:szCs w:val="28"/>
        </w:rPr>
        <w:t>Однако, в</w:t>
      </w:r>
      <w:r w:rsidR="00CB72A6">
        <w:rPr>
          <w:rFonts w:ascii="Times New Roman" w:hAnsi="Times New Roman"/>
          <w:sz w:val="28"/>
          <w:szCs w:val="28"/>
        </w:rPr>
        <w:t xml:space="preserve"> современной научной литературе термин «образовательный туризм» (</w:t>
      </w:r>
      <w:r w:rsidR="00CB72A6">
        <w:rPr>
          <w:rFonts w:ascii="Times New Roman" w:hAnsi="Times New Roman"/>
          <w:sz w:val="28"/>
          <w:szCs w:val="28"/>
          <w:lang w:val="en-US"/>
        </w:rPr>
        <w:t>educational</w:t>
      </w:r>
      <w:r w:rsidR="00CB72A6" w:rsidRPr="00CB72A6">
        <w:rPr>
          <w:rFonts w:ascii="Times New Roman" w:hAnsi="Times New Roman"/>
          <w:sz w:val="28"/>
          <w:szCs w:val="28"/>
        </w:rPr>
        <w:t xml:space="preserve"> </w:t>
      </w:r>
      <w:r w:rsidR="00CB72A6">
        <w:rPr>
          <w:rFonts w:ascii="Times New Roman" w:hAnsi="Times New Roman"/>
          <w:sz w:val="28"/>
          <w:szCs w:val="28"/>
          <w:lang w:val="en-US"/>
        </w:rPr>
        <w:t>tourism</w:t>
      </w:r>
      <w:r w:rsidR="00CB72A6" w:rsidRPr="00CB72A6">
        <w:rPr>
          <w:rFonts w:ascii="Times New Roman" w:hAnsi="Times New Roman"/>
          <w:sz w:val="28"/>
          <w:szCs w:val="28"/>
        </w:rPr>
        <w:t>,</w:t>
      </w:r>
      <w:r w:rsidR="00CB72A6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CB72A6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="00CB72A6" w:rsidRPr="00CB72A6">
        <w:rPr>
          <w:rFonts w:ascii="Times New Roman" w:hAnsi="Times New Roman"/>
          <w:sz w:val="28"/>
          <w:szCs w:val="28"/>
        </w:rPr>
        <w:t>-</w:t>
      </w:r>
      <w:r w:rsidR="00CB72A6">
        <w:rPr>
          <w:rFonts w:ascii="Times New Roman" w:hAnsi="Times New Roman"/>
          <w:sz w:val="28"/>
          <w:szCs w:val="28"/>
          <w:lang w:val="en-US"/>
        </w:rPr>
        <w:t>tourism</w:t>
      </w:r>
      <w:r w:rsidR="00CB72A6" w:rsidRPr="00CB72A6">
        <w:rPr>
          <w:rFonts w:ascii="Times New Roman" w:hAnsi="Times New Roman"/>
          <w:sz w:val="28"/>
          <w:szCs w:val="28"/>
        </w:rPr>
        <w:t>)</w:t>
      </w:r>
      <w:r w:rsidR="00CB72A6">
        <w:rPr>
          <w:rFonts w:ascii="Times New Roman" w:hAnsi="Times New Roman"/>
          <w:sz w:val="28"/>
          <w:szCs w:val="28"/>
        </w:rPr>
        <w:t xml:space="preserve"> трактуется </w:t>
      </w:r>
      <w:r w:rsidR="000318F2">
        <w:rPr>
          <w:rFonts w:ascii="Times New Roman" w:hAnsi="Times New Roman"/>
          <w:sz w:val="28"/>
          <w:szCs w:val="28"/>
        </w:rPr>
        <w:t xml:space="preserve">шире: </w:t>
      </w:r>
      <w:r w:rsidR="00CB72A6">
        <w:rPr>
          <w:rFonts w:ascii="Times New Roman" w:hAnsi="Times New Roman"/>
          <w:sz w:val="28"/>
          <w:szCs w:val="28"/>
        </w:rPr>
        <w:t>как любая учебная или исследовательская</w:t>
      </w:r>
      <w:r w:rsidR="00CB72A6" w:rsidRPr="00CB72A6">
        <w:rPr>
          <w:rFonts w:ascii="Times New Roman" w:hAnsi="Times New Roman"/>
          <w:sz w:val="28"/>
          <w:szCs w:val="28"/>
        </w:rPr>
        <w:t xml:space="preserve"> программа, в </w:t>
      </w:r>
      <w:r w:rsidR="00CB72A6">
        <w:rPr>
          <w:rFonts w:ascii="Times New Roman" w:hAnsi="Times New Roman"/>
          <w:sz w:val="28"/>
          <w:szCs w:val="28"/>
        </w:rPr>
        <w:t xml:space="preserve">рамках </w:t>
      </w:r>
      <w:r w:rsidR="00CB72A6" w:rsidRPr="00CB72A6">
        <w:rPr>
          <w:rFonts w:ascii="Times New Roman" w:hAnsi="Times New Roman"/>
          <w:sz w:val="28"/>
          <w:szCs w:val="28"/>
        </w:rPr>
        <w:t>которой туристы отправляются за предел</w:t>
      </w:r>
      <w:r w:rsidR="00CB72A6">
        <w:rPr>
          <w:rFonts w:ascii="Times New Roman" w:hAnsi="Times New Roman"/>
          <w:sz w:val="28"/>
          <w:szCs w:val="28"/>
        </w:rPr>
        <w:t>ы</w:t>
      </w:r>
      <w:r w:rsidR="00CB72A6" w:rsidRPr="00CB72A6">
        <w:rPr>
          <w:rFonts w:ascii="Times New Roman" w:hAnsi="Times New Roman"/>
          <w:sz w:val="28"/>
          <w:szCs w:val="28"/>
        </w:rPr>
        <w:t xml:space="preserve"> свое</w:t>
      </w:r>
      <w:r w:rsidR="00CB72A6">
        <w:rPr>
          <w:rFonts w:ascii="Times New Roman" w:hAnsi="Times New Roman"/>
          <w:sz w:val="28"/>
          <w:szCs w:val="28"/>
        </w:rPr>
        <w:t xml:space="preserve">го места проживания, имея целью (первичной или вторичной) в ходе своей поездки принять участие </w:t>
      </w:r>
      <w:r w:rsidR="00CB72A6" w:rsidRPr="00CB72A6">
        <w:rPr>
          <w:rFonts w:ascii="Times New Roman" w:hAnsi="Times New Roman"/>
          <w:sz w:val="28"/>
          <w:szCs w:val="28"/>
        </w:rPr>
        <w:t xml:space="preserve">в </w:t>
      </w:r>
      <w:r w:rsidR="00CB72A6">
        <w:rPr>
          <w:rFonts w:ascii="Times New Roman" w:hAnsi="Times New Roman"/>
          <w:sz w:val="28"/>
          <w:szCs w:val="28"/>
        </w:rPr>
        <w:t xml:space="preserve">обучении </w:t>
      </w:r>
      <w:r w:rsidR="00DA0240" w:rsidRPr="00DA0240">
        <w:rPr>
          <w:rFonts w:ascii="Times New Roman" w:hAnsi="Times New Roman"/>
          <w:sz w:val="28"/>
          <w:szCs w:val="28"/>
        </w:rPr>
        <w:t>[</w:t>
      </w:r>
      <w:r w:rsidR="001E3513">
        <w:rPr>
          <w:rFonts w:ascii="Times New Roman" w:hAnsi="Times New Roman"/>
          <w:sz w:val="28"/>
          <w:szCs w:val="28"/>
        </w:rPr>
        <w:t>26</w:t>
      </w:r>
      <w:r w:rsidR="00A819E5">
        <w:rPr>
          <w:rFonts w:ascii="Times New Roman" w:hAnsi="Times New Roman"/>
          <w:sz w:val="28"/>
          <w:szCs w:val="28"/>
        </w:rPr>
        <w:t xml:space="preserve">; </w:t>
      </w:r>
      <w:r w:rsidR="001E3513">
        <w:rPr>
          <w:rFonts w:ascii="Times New Roman" w:hAnsi="Times New Roman"/>
          <w:sz w:val="28"/>
          <w:szCs w:val="28"/>
        </w:rPr>
        <w:t>28</w:t>
      </w:r>
      <w:r w:rsidR="00DA0240" w:rsidRPr="00DA0240">
        <w:rPr>
          <w:rFonts w:ascii="Times New Roman" w:hAnsi="Times New Roman"/>
          <w:sz w:val="28"/>
          <w:szCs w:val="28"/>
        </w:rPr>
        <w:t>]</w:t>
      </w:r>
      <w:r w:rsidR="00CB72A6" w:rsidRPr="00CB72A6">
        <w:rPr>
          <w:rFonts w:ascii="Times New Roman" w:hAnsi="Times New Roman"/>
          <w:sz w:val="28"/>
          <w:szCs w:val="28"/>
        </w:rPr>
        <w:t>.</w:t>
      </w:r>
      <w:r w:rsidR="00DA0240" w:rsidRPr="00DA0240">
        <w:rPr>
          <w:rFonts w:ascii="Times New Roman" w:hAnsi="Times New Roman"/>
          <w:sz w:val="28"/>
          <w:szCs w:val="28"/>
        </w:rPr>
        <w:t xml:space="preserve"> </w:t>
      </w:r>
    </w:p>
    <w:p w:rsidR="00545F04" w:rsidRDefault="00545F04" w:rsidP="00545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такой трактовке к видам образовательного туризма могут быть отнесены различные виды путешествий</w:t>
      </w:r>
      <w:r w:rsidRPr="00A352B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рис.2), в которых туристы приобретают новые знания, включая, например, экологические тропы, обучение сыроварению или знакомство с основами сельскохозяйственного труда </w:t>
      </w:r>
      <w:r w:rsidRPr="00B40AC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25</w:t>
      </w:r>
      <w:r w:rsidRPr="00B40AC4">
        <w:rPr>
          <w:rFonts w:ascii="Times New Roman" w:hAnsi="Times New Roman"/>
          <w:sz w:val="28"/>
          <w:szCs w:val="28"/>
        </w:rPr>
        <w:t>].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5F04" w:rsidRDefault="00545F04" w:rsidP="00545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открывает целый ряд новых возможностей для малых городов и периферийных территорий, для которых характерно отсутствие или незначительное развитие традиционной туристской инфраструктуры </w:t>
      </w:r>
      <w:r w:rsidRPr="001460A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19</w:t>
      </w:r>
      <w:r w:rsidRPr="001460A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 В частности, необходимо интенсивно использовать синергию образовательного и активного туризма, приносящую доказанный на практике эффект, который является конкурентным преимуществом на рынке туристических услуг.</w:t>
      </w:r>
    </w:p>
    <w:p w:rsidR="00B40AC4" w:rsidRPr="00F35735" w:rsidRDefault="00F30EE9" w:rsidP="00F3573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0FD8">
        <w:rPr>
          <w:noProof/>
          <w:lang w:eastAsia="ru-RU"/>
        </w:rPr>
        <w:lastRenderedPageBreak/>
        <w:drawing>
          <wp:inline distT="0" distB="0" distL="0" distR="0">
            <wp:extent cx="3867150" cy="2905125"/>
            <wp:effectExtent l="0" t="0" r="0" b="0"/>
            <wp:docPr id="3" name="Рисунок 4" descr="Educational t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ducational tour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AD0">
        <w:rPr>
          <w:rFonts w:ascii="Times New Roman" w:hAnsi="Times New Roman"/>
          <w:sz w:val="28"/>
          <w:szCs w:val="28"/>
        </w:rPr>
        <w:t xml:space="preserve"> </w:t>
      </w:r>
    </w:p>
    <w:p w:rsidR="00F35735" w:rsidRPr="008024A2" w:rsidRDefault="00F35735" w:rsidP="00F35735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024A2">
        <w:rPr>
          <w:rFonts w:ascii="Times New Roman" w:hAnsi="Times New Roman"/>
          <w:b/>
          <w:sz w:val="24"/>
          <w:szCs w:val="24"/>
        </w:rPr>
        <w:t xml:space="preserve">Рис.2. </w:t>
      </w:r>
      <w:r w:rsidR="00804F95" w:rsidRPr="008024A2">
        <w:rPr>
          <w:rFonts w:ascii="Times New Roman" w:hAnsi="Times New Roman"/>
          <w:b/>
          <w:sz w:val="24"/>
          <w:szCs w:val="24"/>
        </w:rPr>
        <w:t xml:space="preserve">Участники образовательного тура компании </w:t>
      </w:r>
      <w:proofErr w:type="spellStart"/>
      <w:r w:rsidR="00804F95" w:rsidRPr="008024A2">
        <w:rPr>
          <w:rFonts w:ascii="Times New Roman" w:hAnsi="Times New Roman"/>
          <w:b/>
          <w:sz w:val="24"/>
          <w:szCs w:val="24"/>
        </w:rPr>
        <w:t>Alpine</w:t>
      </w:r>
      <w:proofErr w:type="spellEnd"/>
      <w:r w:rsidR="00804F95" w:rsidRPr="008024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04F95" w:rsidRPr="008024A2">
        <w:rPr>
          <w:rFonts w:ascii="Times New Roman" w:hAnsi="Times New Roman"/>
          <w:b/>
          <w:sz w:val="24"/>
          <w:szCs w:val="24"/>
        </w:rPr>
        <w:t>Eco</w:t>
      </w:r>
      <w:proofErr w:type="spellEnd"/>
      <w:r w:rsidR="00804F95" w:rsidRPr="008024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04F95" w:rsidRPr="008024A2">
        <w:rPr>
          <w:rFonts w:ascii="Times New Roman" w:hAnsi="Times New Roman"/>
          <w:b/>
          <w:sz w:val="24"/>
          <w:szCs w:val="24"/>
        </w:rPr>
        <w:t>Trek</w:t>
      </w:r>
      <w:proofErr w:type="spellEnd"/>
      <w:r w:rsidR="00804F95" w:rsidRPr="008024A2">
        <w:rPr>
          <w:rFonts w:ascii="Times New Roman" w:hAnsi="Times New Roman"/>
          <w:b/>
          <w:sz w:val="24"/>
          <w:szCs w:val="24"/>
        </w:rPr>
        <w:t> </w:t>
      </w:r>
    </w:p>
    <w:p w:rsidR="00804F95" w:rsidRPr="00804F95" w:rsidRDefault="00804F95" w:rsidP="00F3573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24A2">
        <w:rPr>
          <w:rFonts w:ascii="Times New Roman" w:hAnsi="Times New Roman"/>
          <w:sz w:val="24"/>
          <w:szCs w:val="24"/>
        </w:rPr>
        <w:t xml:space="preserve">Источник: </w:t>
      </w:r>
      <w:hyperlink r:id="rId15" w:history="1">
        <w:r w:rsidRPr="008024A2">
          <w:rPr>
            <w:rStyle w:val="a4"/>
            <w:rFonts w:ascii="Times New Roman" w:hAnsi="Times New Roman"/>
            <w:sz w:val="24"/>
            <w:szCs w:val="24"/>
          </w:rPr>
          <w:t>http://www.alpineecotrek.com/educational-holidays.php</w:t>
        </w:r>
      </w:hyperlink>
      <w:r w:rsidRPr="00804F95">
        <w:rPr>
          <w:rFonts w:ascii="Times New Roman" w:hAnsi="Times New Roman"/>
          <w:sz w:val="28"/>
          <w:szCs w:val="28"/>
        </w:rPr>
        <w:t xml:space="preserve"> </w:t>
      </w:r>
    </w:p>
    <w:p w:rsidR="000318F2" w:rsidRDefault="000318F2" w:rsidP="00266E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6E68">
        <w:rPr>
          <w:rFonts w:ascii="Times New Roman" w:hAnsi="Times New Roman"/>
          <w:sz w:val="28"/>
          <w:szCs w:val="28"/>
        </w:rPr>
        <w:t xml:space="preserve">В России </w:t>
      </w:r>
      <w:r>
        <w:rPr>
          <w:rFonts w:ascii="Times New Roman" w:hAnsi="Times New Roman"/>
          <w:sz w:val="28"/>
          <w:szCs w:val="28"/>
        </w:rPr>
        <w:t xml:space="preserve">образовательный туризм постепенно </w:t>
      </w:r>
      <w:r w:rsidR="00BC29D1">
        <w:rPr>
          <w:rFonts w:ascii="Times New Roman" w:hAnsi="Times New Roman"/>
          <w:sz w:val="28"/>
          <w:szCs w:val="28"/>
        </w:rPr>
        <w:t xml:space="preserve">становится все более разнообразным </w:t>
      </w:r>
      <w:r w:rsidRPr="000318F2">
        <w:rPr>
          <w:rFonts w:ascii="Times New Roman" w:hAnsi="Times New Roman"/>
          <w:sz w:val="28"/>
          <w:szCs w:val="28"/>
        </w:rPr>
        <w:t>[</w:t>
      </w:r>
      <w:r w:rsidR="001372C5">
        <w:rPr>
          <w:rFonts w:ascii="Times New Roman" w:hAnsi="Times New Roman"/>
          <w:sz w:val="28"/>
          <w:szCs w:val="28"/>
        </w:rPr>
        <w:t>22</w:t>
      </w:r>
      <w:r w:rsidRPr="000318F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 В настоящее время</w:t>
      </w:r>
      <w:r w:rsidRPr="00266E68">
        <w:rPr>
          <w:rFonts w:ascii="Times New Roman" w:hAnsi="Times New Roman"/>
          <w:sz w:val="28"/>
          <w:szCs w:val="28"/>
        </w:rPr>
        <w:t xml:space="preserve"> работают профильные оздоровительно-образовательные лагеря, где проводятся тематические мероприятия с погружением в определенную область знаний; организуются летние школы по точным наукам, истории, культурологии, экологии и другим направлениям. Однако потенциал образовательного туризма, особенно для «нетуристических» городов и территорий, пока далеко не исчерпан. Требуется современное понимание того, каким образом город или территория может сформировать </w:t>
      </w:r>
      <w:proofErr w:type="gramStart"/>
      <w:r w:rsidRPr="00266E68">
        <w:rPr>
          <w:rFonts w:ascii="Times New Roman" w:hAnsi="Times New Roman"/>
          <w:sz w:val="28"/>
          <w:szCs w:val="28"/>
        </w:rPr>
        <w:t>привлекательные</w:t>
      </w:r>
      <w:proofErr w:type="gramEnd"/>
      <w:r w:rsidRPr="00266E68">
        <w:rPr>
          <w:rFonts w:ascii="Times New Roman" w:hAnsi="Times New Roman"/>
          <w:sz w:val="28"/>
          <w:szCs w:val="28"/>
        </w:rPr>
        <w:t xml:space="preserve"> образовательный турпродукт.</w:t>
      </w:r>
    </w:p>
    <w:p w:rsidR="00A352B4" w:rsidRPr="00B40AC4" w:rsidRDefault="00A352B4" w:rsidP="00B40A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16A0" w:rsidRPr="00602390" w:rsidRDefault="0043429A" w:rsidP="00BF52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02390">
        <w:rPr>
          <w:rFonts w:ascii="Times New Roman" w:hAnsi="Times New Roman"/>
          <w:b/>
          <w:sz w:val="28"/>
          <w:szCs w:val="28"/>
        </w:rPr>
        <w:t xml:space="preserve">Синтез </w:t>
      </w:r>
      <w:r w:rsidR="00602390" w:rsidRPr="00602390">
        <w:rPr>
          <w:rFonts w:ascii="Times New Roman" w:hAnsi="Times New Roman"/>
          <w:b/>
          <w:sz w:val="28"/>
          <w:szCs w:val="28"/>
        </w:rPr>
        <w:t>активного</w:t>
      </w:r>
      <w:r w:rsidR="00CD6A69" w:rsidRPr="00602390">
        <w:rPr>
          <w:rFonts w:ascii="Times New Roman" w:hAnsi="Times New Roman"/>
          <w:b/>
          <w:sz w:val="28"/>
          <w:szCs w:val="28"/>
        </w:rPr>
        <w:t xml:space="preserve"> </w:t>
      </w:r>
      <w:r w:rsidR="004016A0" w:rsidRPr="00602390">
        <w:rPr>
          <w:rFonts w:ascii="Times New Roman" w:hAnsi="Times New Roman"/>
          <w:b/>
          <w:sz w:val="28"/>
          <w:szCs w:val="28"/>
        </w:rPr>
        <w:t xml:space="preserve">и </w:t>
      </w:r>
      <w:r w:rsidR="00602390" w:rsidRPr="00602390">
        <w:rPr>
          <w:rFonts w:ascii="Times New Roman" w:hAnsi="Times New Roman"/>
          <w:b/>
          <w:sz w:val="28"/>
          <w:szCs w:val="28"/>
        </w:rPr>
        <w:t>образовательного</w:t>
      </w:r>
      <w:r w:rsidR="00CD6A69" w:rsidRPr="00602390">
        <w:rPr>
          <w:rFonts w:ascii="Times New Roman" w:hAnsi="Times New Roman"/>
          <w:b/>
          <w:sz w:val="28"/>
          <w:szCs w:val="28"/>
        </w:rPr>
        <w:t xml:space="preserve"> </w:t>
      </w:r>
      <w:r w:rsidR="004016A0" w:rsidRPr="00602390">
        <w:rPr>
          <w:rFonts w:ascii="Times New Roman" w:hAnsi="Times New Roman"/>
          <w:b/>
          <w:sz w:val="28"/>
          <w:szCs w:val="28"/>
        </w:rPr>
        <w:t>туризм</w:t>
      </w:r>
      <w:r w:rsidRPr="00602390">
        <w:rPr>
          <w:rFonts w:ascii="Times New Roman" w:hAnsi="Times New Roman"/>
          <w:b/>
          <w:sz w:val="28"/>
          <w:szCs w:val="28"/>
        </w:rPr>
        <w:t>а</w:t>
      </w:r>
    </w:p>
    <w:p w:rsidR="006E2D1C" w:rsidRPr="006E2D1C" w:rsidRDefault="006E2D1C" w:rsidP="006E2D1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наш взгляд, наибольший эффект от комбинирования активного и образовательного туризма для малых городов может быть достигнут за счет встраивания соответствующих программ в </w:t>
      </w:r>
      <w:r w:rsidRPr="006E2D1C">
        <w:rPr>
          <w:rFonts w:ascii="Times New Roman" w:hAnsi="Times New Roman"/>
          <w:sz w:val="28"/>
          <w:szCs w:val="28"/>
        </w:rPr>
        <w:t>событийн</w:t>
      </w:r>
      <w:r>
        <w:rPr>
          <w:rFonts w:ascii="Times New Roman" w:hAnsi="Times New Roman"/>
          <w:sz w:val="28"/>
          <w:szCs w:val="28"/>
        </w:rPr>
        <w:t>ый календарь региона. Наличие</w:t>
      </w:r>
      <w:r w:rsidRPr="006E2D1C">
        <w:rPr>
          <w:rFonts w:ascii="Times New Roman" w:hAnsi="Times New Roman"/>
          <w:sz w:val="28"/>
          <w:szCs w:val="28"/>
        </w:rPr>
        <w:t xml:space="preserve"> круглогодичн</w:t>
      </w:r>
      <w:r>
        <w:rPr>
          <w:rFonts w:ascii="Times New Roman" w:hAnsi="Times New Roman"/>
          <w:sz w:val="28"/>
          <w:szCs w:val="28"/>
        </w:rPr>
        <w:t>ого календаря событий позволяет</w:t>
      </w:r>
      <w:r w:rsidRPr="006E2D1C">
        <w:rPr>
          <w:rFonts w:ascii="Times New Roman" w:hAnsi="Times New Roman"/>
          <w:sz w:val="28"/>
          <w:szCs w:val="28"/>
        </w:rPr>
        <w:t xml:space="preserve"> организовать рост въездных туристических потоков с большей выгодой для территории</w:t>
      </w:r>
      <w:r w:rsidR="006358E9">
        <w:rPr>
          <w:rFonts w:ascii="Times New Roman" w:hAnsi="Times New Roman"/>
          <w:sz w:val="28"/>
          <w:szCs w:val="28"/>
        </w:rPr>
        <w:t>,</w:t>
      </w:r>
      <w:r w:rsidR="00622A8E">
        <w:rPr>
          <w:rFonts w:ascii="Times New Roman" w:hAnsi="Times New Roman"/>
          <w:sz w:val="28"/>
          <w:szCs w:val="28"/>
        </w:rPr>
        <w:t xml:space="preserve"> </w:t>
      </w:r>
      <w:r w:rsidR="006358E9" w:rsidRPr="006E2D1C">
        <w:rPr>
          <w:rFonts w:ascii="Times New Roman" w:hAnsi="Times New Roman"/>
          <w:sz w:val="28"/>
          <w:szCs w:val="28"/>
        </w:rPr>
        <w:t>повыш</w:t>
      </w:r>
      <w:r w:rsidR="006358E9">
        <w:rPr>
          <w:rFonts w:ascii="Times New Roman" w:hAnsi="Times New Roman"/>
          <w:sz w:val="28"/>
          <w:szCs w:val="28"/>
        </w:rPr>
        <w:t>ая</w:t>
      </w:r>
      <w:r w:rsidR="006358E9" w:rsidRPr="006E2D1C">
        <w:rPr>
          <w:rFonts w:ascii="Times New Roman" w:hAnsi="Times New Roman"/>
          <w:sz w:val="28"/>
          <w:szCs w:val="28"/>
        </w:rPr>
        <w:t xml:space="preserve"> доходност</w:t>
      </w:r>
      <w:r w:rsidR="006358E9">
        <w:rPr>
          <w:rFonts w:ascii="Times New Roman" w:hAnsi="Times New Roman"/>
          <w:sz w:val="28"/>
          <w:szCs w:val="28"/>
        </w:rPr>
        <w:t>ь</w:t>
      </w:r>
      <w:r w:rsidR="006358E9" w:rsidRPr="006E2D1C">
        <w:rPr>
          <w:rFonts w:ascii="Times New Roman" w:hAnsi="Times New Roman"/>
          <w:sz w:val="28"/>
          <w:szCs w:val="28"/>
        </w:rPr>
        <w:t xml:space="preserve"> и предсказуемост</w:t>
      </w:r>
      <w:r w:rsidR="006358E9">
        <w:rPr>
          <w:rFonts w:ascii="Times New Roman" w:hAnsi="Times New Roman"/>
          <w:sz w:val="28"/>
          <w:szCs w:val="28"/>
        </w:rPr>
        <w:t>ь</w:t>
      </w:r>
      <w:r w:rsidR="006358E9" w:rsidRPr="006E2D1C">
        <w:rPr>
          <w:rFonts w:ascii="Times New Roman" w:hAnsi="Times New Roman"/>
          <w:sz w:val="28"/>
          <w:szCs w:val="28"/>
        </w:rPr>
        <w:t xml:space="preserve"> в сфере обслуживания</w:t>
      </w:r>
      <w:r w:rsidR="006358E9">
        <w:rPr>
          <w:rFonts w:ascii="Times New Roman" w:hAnsi="Times New Roman"/>
          <w:sz w:val="28"/>
          <w:szCs w:val="28"/>
        </w:rPr>
        <w:t xml:space="preserve"> </w:t>
      </w:r>
      <w:r w:rsidR="00622A8E">
        <w:rPr>
          <w:rFonts w:ascii="Times New Roman" w:hAnsi="Times New Roman"/>
          <w:sz w:val="28"/>
          <w:szCs w:val="28"/>
        </w:rPr>
        <w:t>и созда</w:t>
      </w:r>
      <w:r w:rsidR="006358E9">
        <w:rPr>
          <w:rFonts w:ascii="Times New Roman" w:hAnsi="Times New Roman"/>
          <w:sz w:val="28"/>
          <w:szCs w:val="28"/>
        </w:rPr>
        <w:t>вая</w:t>
      </w:r>
      <w:r w:rsidRPr="006E2D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стимулы</w:t>
      </w:r>
      <w:r w:rsidRPr="006E2D1C">
        <w:rPr>
          <w:rFonts w:ascii="Times New Roman" w:hAnsi="Times New Roman"/>
          <w:sz w:val="28"/>
          <w:szCs w:val="28"/>
        </w:rPr>
        <w:t xml:space="preserve"> для повторных посещений </w:t>
      </w:r>
      <w:proofErr w:type="spellStart"/>
      <w:r w:rsidRPr="006E2D1C">
        <w:rPr>
          <w:rFonts w:ascii="Times New Roman" w:hAnsi="Times New Roman"/>
          <w:sz w:val="28"/>
          <w:szCs w:val="28"/>
        </w:rPr>
        <w:t>дестинации</w:t>
      </w:r>
      <w:proofErr w:type="spellEnd"/>
      <w:r w:rsidRPr="006E2D1C">
        <w:rPr>
          <w:rFonts w:ascii="Times New Roman" w:hAnsi="Times New Roman"/>
          <w:sz w:val="28"/>
          <w:szCs w:val="28"/>
        </w:rPr>
        <w:t xml:space="preserve"> [</w:t>
      </w:r>
      <w:r w:rsidR="00FC563B" w:rsidRPr="00FC563B">
        <w:rPr>
          <w:rFonts w:ascii="Times New Roman" w:hAnsi="Times New Roman"/>
          <w:sz w:val="28"/>
          <w:szCs w:val="28"/>
        </w:rPr>
        <w:t>12</w:t>
      </w:r>
      <w:r w:rsidRPr="005E52A8">
        <w:rPr>
          <w:rFonts w:ascii="Times New Roman" w:hAnsi="Times New Roman"/>
          <w:sz w:val="28"/>
          <w:szCs w:val="28"/>
        </w:rPr>
        <w:t>].</w:t>
      </w:r>
      <w:r w:rsidRPr="006E2D1C">
        <w:rPr>
          <w:rFonts w:ascii="Times New Roman" w:hAnsi="Times New Roman"/>
          <w:sz w:val="28"/>
          <w:szCs w:val="28"/>
        </w:rPr>
        <w:t xml:space="preserve"> </w:t>
      </w:r>
      <w:r w:rsidR="006358E9">
        <w:rPr>
          <w:rFonts w:ascii="Times New Roman" w:hAnsi="Times New Roman"/>
          <w:sz w:val="28"/>
          <w:szCs w:val="28"/>
        </w:rPr>
        <w:t xml:space="preserve">Современный подход к </w:t>
      </w:r>
      <w:r w:rsidR="006358E9" w:rsidRPr="006358E9">
        <w:rPr>
          <w:rFonts w:ascii="Times New Roman" w:hAnsi="Times New Roman"/>
          <w:sz w:val="28"/>
          <w:szCs w:val="28"/>
        </w:rPr>
        <w:t xml:space="preserve">событийному туризму подразумевает не прерывистый набор мега-событий, а череду разнообразных событий, «встроенных» в планы по развитию </w:t>
      </w:r>
      <w:proofErr w:type="gramStart"/>
      <w:r w:rsidR="006358E9" w:rsidRPr="006358E9">
        <w:rPr>
          <w:rFonts w:ascii="Times New Roman" w:hAnsi="Times New Roman"/>
          <w:sz w:val="28"/>
          <w:szCs w:val="28"/>
        </w:rPr>
        <w:t>туристской</w:t>
      </w:r>
      <w:proofErr w:type="gramEnd"/>
      <w:r w:rsidR="006358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E9" w:rsidRPr="006358E9">
        <w:rPr>
          <w:rFonts w:ascii="Times New Roman" w:hAnsi="Times New Roman"/>
          <w:sz w:val="28"/>
          <w:szCs w:val="28"/>
        </w:rPr>
        <w:t>дестинации</w:t>
      </w:r>
      <w:proofErr w:type="spellEnd"/>
      <w:r w:rsidR="006358E9" w:rsidRPr="006358E9">
        <w:rPr>
          <w:rFonts w:ascii="Times New Roman" w:hAnsi="Times New Roman"/>
          <w:sz w:val="28"/>
          <w:szCs w:val="28"/>
        </w:rPr>
        <w:t>.</w:t>
      </w:r>
      <w:r w:rsidR="006358E9">
        <w:rPr>
          <w:rFonts w:ascii="Times New Roman" w:hAnsi="Times New Roman"/>
          <w:sz w:val="28"/>
          <w:szCs w:val="28"/>
        </w:rPr>
        <w:t xml:space="preserve"> </w:t>
      </w:r>
      <w:r w:rsidR="002E037E">
        <w:rPr>
          <w:rFonts w:ascii="Times New Roman" w:hAnsi="Times New Roman"/>
          <w:sz w:val="28"/>
          <w:szCs w:val="28"/>
        </w:rPr>
        <w:t>Короткие о</w:t>
      </w:r>
      <w:r>
        <w:rPr>
          <w:rFonts w:ascii="Times New Roman" w:hAnsi="Times New Roman"/>
          <w:sz w:val="28"/>
          <w:szCs w:val="28"/>
        </w:rPr>
        <w:t>бразовательные программы</w:t>
      </w:r>
      <w:r w:rsidR="006358E9">
        <w:rPr>
          <w:rFonts w:ascii="Times New Roman" w:hAnsi="Times New Roman"/>
          <w:sz w:val="28"/>
          <w:szCs w:val="28"/>
        </w:rPr>
        <w:t xml:space="preserve"> и семинары</w:t>
      </w:r>
      <w:r w:rsidR="00B616FB">
        <w:rPr>
          <w:rFonts w:ascii="Times New Roman" w:hAnsi="Times New Roman"/>
          <w:sz w:val="28"/>
          <w:szCs w:val="28"/>
        </w:rPr>
        <w:t xml:space="preserve">, которые также можно рассматривать как события </w:t>
      </w:r>
      <w:r w:rsidR="00B616FB" w:rsidRPr="00B616FB">
        <w:rPr>
          <w:rFonts w:ascii="Times New Roman" w:hAnsi="Times New Roman"/>
          <w:sz w:val="28"/>
          <w:szCs w:val="28"/>
        </w:rPr>
        <w:t>[</w:t>
      </w:r>
      <w:r w:rsidR="000A19A7">
        <w:rPr>
          <w:rFonts w:ascii="Times New Roman" w:hAnsi="Times New Roman"/>
          <w:sz w:val="28"/>
          <w:szCs w:val="28"/>
        </w:rPr>
        <w:t>18</w:t>
      </w:r>
      <w:r w:rsidR="00B616FB" w:rsidRPr="00B616FB">
        <w:rPr>
          <w:rFonts w:ascii="Times New Roman" w:hAnsi="Times New Roman"/>
          <w:sz w:val="28"/>
          <w:szCs w:val="28"/>
        </w:rPr>
        <w:t>]</w:t>
      </w:r>
      <w:r w:rsidR="00B616F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хорошо вписываются в </w:t>
      </w:r>
      <w:r w:rsidR="00622A8E">
        <w:rPr>
          <w:rFonts w:ascii="Times New Roman" w:hAnsi="Times New Roman"/>
          <w:sz w:val="28"/>
          <w:szCs w:val="28"/>
        </w:rPr>
        <w:t xml:space="preserve">пробелы между крупными </w:t>
      </w:r>
      <w:r w:rsidR="006358E9">
        <w:rPr>
          <w:rFonts w:ascii="Times New Roman" w:hAnsi="Times New Roman"/>
          <w:sz w:val="28"/>
          <w:szCs w:val="28"/>
        </w:rPr>
        <w:t>мероприятиями</w:t>
      </w:r>
      <w:r w:rsidR="00622A8E">
        <w:rPr>
          <w:rFonts w:ascii="Times New Roman" w:hAnsi="Times New Roman"/>
          <w:sz w:val="28"/>
          <w:szCs w:val="28"/>
        </w:rPr>
        <w:t xml:space="preserve">, дополнительно </w:t>
      </w:r>
      <w:r w:rsidR="00622A8E" w:rsidRPr="006E2D1C">
        <w:rPr>
          <w:rFonts w:ascii="Times New Roman" w:hAnsi="Times New Roman"/>
          <w:sz w:val="28"/>
          <w:szCs w:val="28"/>
        </w:rPr>
        <w:t>сглаживая сезонност</w:t>
      </w:r>
      <w:r w:rsidR="00622A8E">
        <w:rPr>
          <w:rFonts w:ascii="Times New Roman" w:hAnsi="Times New Roman"/>
          <w:sz w:val="28"/>
          <w:szCs w:val="28"/>
        </w:rPr>
        <w:t>ь</w:t>
      </w:r>
      <w:r w:rsidR="00622A8E" w:rsidRPr="006E2D1C">
        <w:rPr>
          <w:rFonts w:ascii="Times New Roman" w:hAnsi="Times New Roman"/>
          <w:sz w:val="28"/>
          <w:szCs w:val="28"/>
        </w:rPr>
        <w:t xml:space="preserve"> в туризме</w:t>
      </w:r>
      <w:r w:rsidR="006358E9">
        <w:rPr>
          <w:rFonts w:ascii="Times New Roman" w:hAnsi="Times New Roman"/>
          <w:sz w:val="28"/>
          <w:szCs w:val="28"/>
        </w:rPr>
        <w:t>.</w:t>
      </w:r>
      <w:r w:rsidR="002E037E">
        <w:rPr>
          <w:rFonts w:ascii="Times New Roman" w:hAnsi="Times New Roman"/>
          <w:sz w:val="28"/>
          <w:szCs w:val="28"/>
        </w:rPr>
        <w:t xml:space="preserve"> Что касается активного туризма, то включение таких элементов в состав образовательных программ для молодежи может служить основой для формирования необходимого набора впечатлений, которые молодые туристы преобразуют в информационный поток в социальных сетях, обеспечивая рост известности и привлекательности как собственно образовательной программы, так и конкретной территории или города. Преимущество такого информационного потока состоит в том, что он направлен </w:t>
      </w:r>
      <w:r w:rsidR="0073298F">
        <w:rPr>
          <w:rFonts w:ascii="Times New Roman" w:hAnsi="Times New Roman"/>
          <w:sz w:val="28"/>
          <w:szCs w:val="28"/>
        </w:rPr>
        <w:t xml:space="preserve">на целевую аудиторию (молодежь) и при этом исходит практически от этой же аудитории (молодых потребителей), что обеспечивает более высокую степень доверия.  </w:t>
      </w:r>
    </w:p>
    <w:p w:rsidR="007D106B" w:rsidRPr="00656E23" w:rsidRDefault="007D106B" w:rsidP="007D106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эти возможности основаны на понимании специфики молодежи как целевой аудитории в туризме. </w:t>
      </w:r>
      <w:proofErr w:type="gramStart"/>
      <w:r>
        <w:rPr>
          <w:rFonts w:ascii="Times New Roman" w:hAnsi="Times New Roman"/>
          <w:sz w:val="28"/>
          <w:szCs w:val="28"/>
        </w:rPr>
        <w:t xml:space="preserve">Это наиболее подвижная аудитория, для которой характерна «повышенная активность, которая сопровождает процесс </w:t>
      </w:r>
      <w:r w:rsidRPr="00FC563B">
        <w:rPr>
          <w:rFonts w:ascii="Times New Roman" w:hAnsi="Times New Roman"/>
          <w:sz w:val="28"/>
          <w:szCs w:val="28"/>
        </w:rPr>
        <w:t>социализации и самоидентификации личности» [</w:t>
      </w:r>
      <w:r w:rsidR="00FC563B">
        <w:rPr>
          <w:rFonts w:ascii="Times New Roman" w:hAnsi="Times New Roman"/>
          <w:sz w:val="28"/>
          <w:szCs w:val="28"/>
        </w:rPr>
        <w:t>5</w:t>
      </w:r>
      <w:r w:rsidRPr="00FC563B">
        <w:rPr>
          <w:rFonts w:ascii="Times New Roman" w:hAnsi="Times New Roman"/>
          <w:sz w:val="28"/>
          <w:szCs w:val="28"/>
        </w:rPr>
        <w:t>, с.123], при этом</w:t>
      </w:r>
      <w:r>
        <w:rPr>
          <w:rFonts w:ascii="Times New Roman" w:hAnsi="Times New Roman"/>
          <w:sz w:val="28"/>
          <w:szCs w:val="28"/>
        </w:rPr>
        <w:t xml:space="preserve"> социализация молодежи в постсоветской России длительное время носила стихийный и неорганизованный характер </w:t>
      </w:r>
      <w:r w:rsidRPr="007D106B">
        <w:rPr>
          <w:rFonts w:ascii="Times New Roman" w:hAnsi="Times New Roman"/>
          <w:sz w:val="28"/>
          <w:szCs w:val="28"/>
        </w:rPr>
        <w:t>[</w:t>
      </w:r>
      <w:r w:rsidR="00FC563B" w:rsidRPr="00FC563B">
        <w:rPr>
          <w:rFonts w:ascii="Times New Roman" w:hAnsi="Times New Roman"/>
          <w:sz w:val="28"/>
          <w:szCs w:val="28"/>
        </w:rPr>
        <w:t>9</w:t>
      </w:r>
      <w:r w:rsidRPr="007D106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и лишь в последние годы этому аспекту </w:t>
      </w:r>
      <w:r w:rsidR="00656E23">
        <w:rPr>
          <w:rFonts w:ascii="Times New Roman" w:hAnsi="Times New Roman"/>
          <w:sz w:val="28"/>
          <w:szCs w:val="28"/>
        </w:rPr>
        <w:t>вновь уделяется значительное внимание, в том числе в ракурсе развития внутреннего молодежного туризма.</w:t>
      </w:r>
      <w:proofErr w:type="gramEnd"/>
      <w:r w:rsidR="00656E23">
        <w:rPr>
          <w:rFonts w:ascii="Times New Roman" w:hAnsi="Times New Roman"/>
          <w:sz w:val="28"/>
          <w:szCs w:val="28"/>
        </w:rPr>
        <w:t xml:space="preserve"> При этом, как отмечают многие исследователи, большая часть молодежного туризма в России осуществляется «в рамках самодеятельных туров, не позволяющих полностью развиваться туристской инфраструктуре на местах и не приносящих больших доходов в местные бюджеты» </w:t>
      </w:r>
      <w:r w:rsidR="00656E23" w:rsidRPr="00656E23">
        <w:rPr>
          <w:rFonts w:ascii="Times New Roman" w:hAnsi="Times New Roman"/>
          <w:sz w:val="28"/>
          <w:szCs w:val="28"/>
        </w:rPr>
        <w:t>[</w:t>
      </w:r>
      <w:r w:rsidR="00FC563B">
        <w:rPr>
          <w:rFonts w:ascii="Times New Roman" w:hAnsi="Times New Roman"/>
          <w:sz w:val="28"/>
          <w:szCs w:val="28"/>
        </w:rPr>
        <w:t>6</w:t>
      </w:r>
      <w:r w:rsidR="00656E23" w:rsidRPr="00656E23">
        <w:rPr>
          <w:rFonts w:ascii="Times New Roman" w:hAnsi="Times New Roman"/>
          <w:sz w:val="28"/>
          <w:szCs w:val="28"/>
        </w:rPr>
        <w:t>]</w:t>
      </w:r>
      <w:r w:rsidR="00656E23">
        <w:rPr>
          <w:rFonts w:ascii="Times New Roman" w:hAnsi="Times New Roman"/>
          <w:sz w:val="28"/>
          <w:szCs w:val="28"/>
        </w:rPr>
        <w:t xml:space="preserve">. </w:t>
      </w:r>
    </w:p>
    <w:p w:rsidR="003B6CF7" w:rsidRDefault="003709D4" w:rsidP="00A20A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7E33">
        <w:rPr>
          <w:rFonts w:ascii="Times New Roman" w:hAnsi="Times New Roman"/>
          <w:sz w:val="28"/>
          <w:szCs w:val="28"/>
        </w:rPr>
        <w:t>С точки зрения предложения</w:t>
      </w:r>
      <w:r w:rsidR="00BF526C" w:rsidRPr="00927E33">
        <w:rPr>
          <w:rFonts w:ascii="Times New Roman" w:hAnsi="Times New Roman"/>
          <w:sz w:val="28"/>
          <w:szCs w:val="28"/>
        </w:rPr>
        <w:t xml:space="preserve">, синтез </w:t>
      </w:r>
      <w:r w:rsidR="00372508" w:rsidRPr="00927E33">
        <w:rPr>
          <w:rFonts w:ascii="Times New Roman" w:hAnsi="Times New Roman"/>
          <w:sz w:val="28"/>
          <w:szCs w:val="28"/>
        </w:rPr>
        <w:t>образовательного</w:t>
      </w:r>
      <w:r w:rsidR="00BF526C" w:rsidRPr="00927E33">
        <w:rPr>
          <w:rFonts w:ascii="Times New Roman" w:hAnsi="Times New Roman"/>
          <w:sz w:val="28"/>
          <w:szCs w:val="28"/>
        </w:rPr>
        <w:t xml:space="preserve"> и </w:t>
      </w:r>
      <w:r w:rsidR="00372508" w:rsidRPr="00927E33">
        <w:rPr>
          <w:rFonts w:ascii="Times New Roman" w:hAnsi="Times New Roman"/>
          <w:sz w:val="28"/>
          <w:szCs w:val="28"/>
        </w:rPr>
        <w:t>активного</w:t>
      </w:r>
      <w:r w:rsidR="00BF526C" w:rsidRPr="00927E33">
        <w:rPr>
          <w:rFonts w:ascii="Times New Roman" w:hAnsi="Times New Roman"/>
          <w:sz w:val="28"/>
          <w:szCs w:val="28"/>
        </w:rPr>
        <w:t xml:space="preserve"> туризма является одним из перспективных способов созда</w:t>
      </w:r>
      <w:r w:rsidR="00372508" w:rsidRPr="00927E33">
        <w:rPr>
          <w:rFonts w:ascii="Times New Roman" w:hAnsi="Times New Roman"/>
          <w:sz w:val="28"/>
          <w:szCs w:val="28"/>
        </w:rPr>
        <w:t>ния</w:t>
      </w:r>
      <w:r w:rsidR="00BF526C" w:rsidRPr="00927E33">
        <w:rPr>
          <w:rFonts w:ascii="Times New Roman" w:hAnsi="Times New Roman"/>
          <w:sz w:val="28"/>
          <w:szCs w:val="28"/>
        </w:rPr>
        <w:t xml:space="preserve"> </w:t>
      </w:r>
      <w:r w:rsidR="00BF526C" w:rsidRPr="00927E33">
        <w:rPr>
          <w:rFonts w:ascii="Times New Roman" w:hAnsi="Times New Roman"/>
          <w:sz w:val="28"/>
          <w:szCs w:val="28"/>
        </w:rPr>
        <w:lastRenderedPageBreak/>
        <w:t>привлекательн</w:t>
      </w:r>
      <w:r w:rsidR="00372508" w:rsidRPr="00927E33">
        <w:rPr>
          <w:rFonts w:ascii="Times New Roman" w:hAnsi="Times New Roman"/>
          <w:sz w:val="28"/>
          <w:szCs w:val="28"/>
        </w:rPr>
        <w:t>ого</w:t>
      </w:r>
      <w:r w:rsidR="00BF526C" w:rsidRPr="00927E33">
        <w:rPr>
          <w:rFonts w:ascii="Times New Roman" w:hAnsi="Times New Roman"/>
          <w:sz w:val="28"/>
          <w:szCs w:val="28"/>
        </w:rPr>
        <w:t xml:space="preserve"> турпродукт</w:t>
      </w:r>
      <w:r w:rsidR="00372508" w:rsidRPr="00927E33">
        <w:rPr>
          <w:rFonts w:ascii="Times New Roman" w:hAnsi="Times New Roman"/>
          <w:sz w:val="28"/>
          <w:szCs w:val="28"/>
        </w:rPr>
        <w:t>а для молодежи</w:t>
      </w:r>
      <w:r w:rsidR="00927E33" w:rsidRPr="00927E33">
        <w:rPr>
          <w:rFonts w:ascii="Times New Roman" w:hAnsi="Times New Roman"/>
          <w:sz w:val="28"/>
          <w:szCs w:val="28"/>
        </w:rPr>
        <w:t>, где получение новых знаний сращивается с потреблением продуктов и впечатлений.</w:t>
      </w:r>
      <w:r w:rsidR="00927E33">
        <w:rPr>
          <w:rFonts w:ascii="Times New Roman" w:hAnsi="Times New Roman"/>
          <w:sz w:val="28"/>
          <w:szCs w:val="28"/>
        </w:rPr>
        <w:t xml:space="preserve"> Ключевым элементом, стержнем события становится не материальная составляющая, а </w:t>
      </w:r>
      <w:r w:rsidR="00927E33" w:rsidRPr="00927E33">
        <w:rPr>
          <w:rFonts w:ascii="Times New Roman" w:hAnsi="Times New Roman"/>
          <w:sz w:val="28"/>
          <w:szCs w:val="28"/>
        </w:rPr>
        <w:t xml:space="preserve">наличие «своего лица», умение точно нацеливать турпродукт на конкретную целевую аудиторию со специфическими предпочтениями. </w:t>
      </w:r>
    </w:p>
    <w:p w:rsidR="004478EE" w:rsidRDefault="00927E33" w:rsidP="00A20A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Такой подход может успешно применяться для привлечения туристов в малые города, большинство из которых обладают ограниченными возможностями и с точки зрения инфраструктуры, и с точки зрения традиционных видов туризма.  Более того,</w:t>
      </w:r>
      <w:r w:rsidR="00141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активность молодежи </w:t>
      </w:r>
      <w:r w:rsidR="001414A6">
        <w:rPr>
          <w:rFonts w:ascii="Times New Roman" w:hAnsi="Times New Roman"/>
          <w:sz w:val="28"/>
          <w:szCs w:val="28"/>
        </w:rPr>
        <w:t xml:space="preserve">может быть направлена в русло </w:t>
      </w:r>
      <w:r w:rsidR="00372508" w:rsidRPr="00927E33">
        <w:rPr>
          <w:rFonts w:ascii="Times New Roman" w:hAnsi="Times New Roman"/>
          <w:sz w:val="28"/>
          <w:szCs w:val="28"/>
        </w:rPr>
        <w:t>реш</w:t>
      </w:r>
      <w:r w:rsidR="001414A6">
        <w:rPr>
          <w:rFonts w:ascii="Times New Roman" w:hAnsi="Times New Roman"/>
          <w:sz w:val="28"/>
          <w:szCs w:val="28"/>
        </w:rPr>
        <w:t>ения проблем</w:t>
      </w:r>
      <w:r w:rsidR="00372508" w:rsidRPr="00927E33">
        <w:rPr>
          <w:rFonts w:ascii="Times New Roman" w:hAnsi="Times New Roman"/>
          <w:sz w:val="28"/>
          <w:szCs w:val="28"/>
        </w:rPr>
        <w:t xml:space="preserve"> развития малого города (образовательные программы, связанные с восстановлением культурного наследия, с решением прикладных задач городского управления)</w:t>
      </w:r>
      <w:r w:rsidR="001414A6">
        <w:rPr>
          <w:rFonts w:ascii="Times New Roman" w:hAnsi="Times New Roman"/>
          <w:sz w:val="28"/>
          <w:szCs w:val="28"/>
        </w:rPr>
        <w:t xml:space="preserve">. </w:t>
      </w:r>
      <w:r w:rsidR="00FF437B">
        <w:rPr>
          <w:rFonts w:ascii="Times New Roman" w:hAnsi="Times New Roman"/>
          <w:sz w:val="28"/>
          <w:szCs w:val="28"/>
        </w:rPr>
        <w:t>Могут решаться и такие насущные</w:t>
      </w:r>
      <w:r w:rsidR="00372508" w:rsidRPr="00927E33">
        <w:rPr>
          <w:rFonts w:ascii="Times New Roman" w:hAnsi="Times New Roman"/>
          <w:sz w:val="28"/>
          <w:szCs w:val="28"/>
        </w:rPr>
        <w:t xml:space="preserve"> проблемы</w:t>
      </w:r>
      <w:r w:rsidR="00FF437B">
        <w:rPr>
          <w:rFonts w:ascii="Times New Roman" w:hAnsi="Times New Roman"/>
          <w:sz w:val="28"/>
          <w:szCs w:val="28"/>
        </w:rPr>
        <w:t xml:space="preserve"> как привлечение интереса молодежи к определенным профессиям или</w:t>
      </w:r>
      <w:r w:rsidR="00372508" w:rsidRPr="00927E33">
        <w:rPr>
          <w:rFonts w:ascii="Times New Roman" w:hAnsi="Times New Roman"/>
          <w:sz w:val="28"/>
          <w:szCs w:val="28"/>
        </w:rPr>
        <w:t xml:space="preserve"> патриотическо</w:t>
      </w:r>
      <w:r w:rsidR="00FF437B">
        <w:rPr>
          <w:rFonts w:ascii="Times New Roman" w:hAnsi="Times New Roman"/>
          <w:sz w:val="28"/>
          <w:szCs w:val="28"/>
        </w:rPr>
        <w:t>е</w:t>
      </w:r>
      <w:r w:rsidR="00372508" w:rsidRPr="00927E33">
        <w:rPr>
          <w:rFonts w:ascii="Times New Roman" w:hAnsi="Times New Roman"/>
          <w:sz w:val="28"/>
          <w:szCs w:val="28"/>
        </w:rPr>
        <w:t xml:space="preserve"> воспитани</w:t>
      </w:r>
      <w:r w:rsidR="00FF437B">
        <w:rPr>
          <w:rFonts w:ascii="Times New Roman" w:hAnsi="Times New Roman"/>
          <w:sz w:val="28"/>
          <w:szCs w:val="28"/>
        </w:rPr>
        <w:t>е</w:t>
      </w:r>
      <w:r w:rsidR="00372508" w:rsidRPr="00927E33">
        <w:rPr>
          <w:rFonts w:ascii="Times New Roman" w:hAnsi="Times New Roman"/>
          <w:sz w:val="28"/>
          <w:szCs w:val="28"/>
        </w:rPr>
        <w:t xml:space="preserve"> (образовательные программы с походами по историческим местам, встроенные в программу активные игровые элементы</w:t>
      </w:r>
      <w:r>
        <w:rPr>
          <w:rFonts w:ascii="Times New Roman" w:hAnsi="Times New Roman"/>
          <w:sz w:val="28"/>
          <w:szCs w:val="28"/>
        </w:rPr>
        <w:t>)</w:t>
      </w:r>
      <w:r w:rsidRPr="00927E33">
        <w:rPr>
          <w:rFonts w:ascii="Times New Roman" w:hAnsi="Times New Roman"/>
          <w:sz w:val="28"/>
          <w:szCs w:val="28"/>
        </w:rPr>
        <w:t>, и т.д.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4F53" w:rsidRDefault="007C4F53" w:rsidP="006E068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068C" w:rsidRDefault="006E068C" w:rsidP="006E06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68C">
        <w:rPr>
          <w:rFonts w:ascii="Times New Roman" w:hAnsi="Times New Roman"/>
          <w:b/>
          <w:sz w:val="28"/>
          <w:szCs w:val="28"/>
        </w:rPr>
        <w:t>Синергия образовательного и активного туризма</w:t>
      </w:r>
      <w:r>
        <w:rPr>
          <w:rFonts w:ascii="Times New Roman" w:hAnsi="Times New Roman"/>
          <w:b/>
          <w:sz w:val="28"/>
          <w:szCs w:val="28"/>
        </w:rPr>
        <w:t>: российская практика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E068C" w:rsidRDefault="006E068C" w:rsidP="006E06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России данный подход уже апробирован при работе с молодежью со стороны органов власти. В частности, становлению активного образованного патриотичного поколения в России призваны служить так называемые «</w:t>
      </w:r>
      <w:proofErr w:type="spellStart"/>
      <w:r>
        <w:rPr>
          <w:rFonts w:ascii="Times New Roman" w:hAnsi="Times New Roman"/>
          <w:sz w:val="28"/>
          <w:szCs w:val="28"/>
        </w:rPr>
        <w:t>форумные</w:t>
      </w:r>
      <w:proofErr w:type="spellEnd"/>
      <w:r>
        <w:rPr>
          <w:rFonts w:ascii="Times New Roman" w:hAnsi="Times New Roman"/>
          <w:sz w:val="28"/>
          <w:szCs w:val="28"/>
        </w:rPr>
        <w:t xml:space="preserve"> кампании», которые с середины 2000-х гг. начали массово внедряться в работе Федерального агентства по делам молодежи (</w:t>
      </w:r>
      <w:proofErr w:type="spellStart"/>
      <w:r>
        <w:rPr>
          <w:rFonts w:ascii="Times New Roman" w:hAnsi="Times New Roman"/>
          <w:sz w:val="28"/>
          <w:szCs w:val="28"/>
        </w:rPr>
        <w:t>Росмолодежи</w:t>
      </w:r>
      <w:proofErr w:type="spellEnd"/>
      <w:r>
        <w:rPr>
          <w:rFonts w:ascii="Times New Roman" w:hAnsi="Times New Roman"/>
          <w:sz w:val="28"/>
          <w:szCs w:val="28"/>
        </w:rPr>
        <w:t xml:space="preserve">) и к настоящему времени стали практически нормой.  </w:t>
      </w:r>
    </w:p>
    <w:p w:rsidR="006E068C" w:rsidRDefault="006E068C" w:rsidP="006E06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разнообразные региональные, окружные, федеральные образовательные форумы привлекают внимание многих специалистов, экспертов разного возраста. На них интересно не только общаться, усиливать деловые контакты, осваивать образовательные программы, но и отдыхать, причем именно активно и весело.</w:t>
      </w:r>
    </w:p>
    <w:p w:rsidR="006E068C" w:rsidRDefault="006E068C" w:rsidP="006E06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Данные мероприятия собирают взрослых и молодежь со всей России и других стран. И именно синергия образовательного и активного туризма подталкивает развитие территорий </w:t>
      </w:r>
      <w:proofErr w:type="spellStart"/>
      <w:r>
        <w:rPr>
          <w:rFonts w:ascii="Times New Roman" w:hAnsi="Times New Roman"/>
          <w:sz w:val="28"/>
          <w:szCs w:val="28"/>
        </w:rPr>
        <w:t>форумных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кампаний (прежде всего, инфраструктуры). Поэтому часто для таких известных событий как форумы «Территория смыслов на </w:t>
      </w:r>
      <w:proofErr w:type="spellStart"/>
      <w:r>
        <w:rPr>
          <w:rFonts w:ascii="Times New Roman" w:hAnsi="Times New Roman"/>
          <w:sz w:val="28"/>
          <w:szCs w:val="28"/>
        </w:rPr>
        <w:t>Клязьме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="00271EE2">
        <w:rPr>
          <w:rFonts w:ascii="Times New Roman" w:hAnsi="Times New Roman"/>
          <w:sz w:val="28"/>
          <w:szCs w:val="28"/>
        </w:rPr>
        <w:t>«Таврида»</w:t>
      </w:r>
      <w:r w:rsidR="0038042B">
        <w:rPr>
          <w:rFonts w:ascii="Times New Roman" w:hAnsi="Times New Roman"/>
          <w:sz w:val="28"/>
          <w:szCs w:val="28"/>
        </w:rPr>
        <w:t>,</w:t>
      </w:r>
      <w:r w:rsidR="00271E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«Машук», «Иволга», «Итуруп» выбираются территории малых городов (или вблизи</w:t>
      </w:r>
      <w:r w:rsidR="00D10349">
        <w:rPr>
          <w:rFonts w:ascii="Times New Roman" w:hAnsi="Times New Roman"/>
          <w:sz w:val="28"/>
          <w:szCs w:val="28"/>
        </w:rPr>
        <w:t xml:space="preserve"> таких городов</w:t>
      </w:r>
      <w:r>
        <w:rPr>
          <w:rFonts w:ascii="Times New Roman" w:hAnsi="Times New Roman"/>
          <w:sz w:val="28"/>
          <w:szCs w:val="28"/>
        </w:rPr>
        <w:t>) для выравнивания уровня разрыва в социально-экономическом развитии малых территорий внутри одного региона.</w:t>
      </w:r>
    </w:p>
    <w:p w:rsidR="006E068C" w:rsidRDefault="006E068C" w:rsidP="006E06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федеральных мероприятий по сочетанию образовательного и активного туризма, интересными примерами достаточно богаты многие регионы России. Подобного рода форматы реализуются </w:t>
      </w:r>
      <w:r w:rsidR="00D10349">
        <w:rPr>
          <w:rFonts w:ascii="Times New Roman" w:hAnsi="Times New Roman"/>
          <w:sz w:val="28"/>
          <w:szCs w:val="28"/>
        </w:rPr>
        <w:t xml:space="preserve">чаще всего </w:t>
      </w:r>
      <w:r>
        <w:rPr>
          <w:rFonts w:ascii="Times New Roman" w:hAnsi="Times New Roman"/>
          <w:sz w:val="28"/>
          <w:szCs w:val="28"/>
        </w:rPr>
        <w:t xml:space="preserve">в больших городах с уже </w:t>
      </w:r>
      <w:r w:rsidR="00D10349">
        <w:rPr>
          <w:rFonts w:ascii="Times New Roman" w:hAnsi="Times New Roman"/>
          <w:sz w:val="28"/>
          <w:szCs w:val="28"/>
        </w:rPr>
        <w:t>сложившимся исторически</w:t>
      </w:r>
      <w:r>
        <w:rPr>
          <w:rFonts w:ascii="Times New Roman" w:hAnsi="Times New Roman"/>
          <w:sz w:val="28"/>
          <w:szCs w:val="28"/>
        </w:rPr>
        <w:t xml:space="preserve"> туристическим потенциалом. </w:t>
      </w:r>
    </w:p>
    <w:p w:rsidR="006E068C" w:rsidRDefault="006E068C" w:rsidP="006E06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созданные в Санкт-Петербургском филиале Финансового университета при Правительстве Российской Федерации Летняя и Зимняя школы уже несколько лет успешно проводят повышение квалификации представителей образовательной сферы и </w:t>
      </w:r>
      <w:proofErr w:type="gramStart"/>
      <w:r>
        <w:rPr>
          <w:rFonts w:ascii="Times New Roman" w:hAnsi="Times New Roman"/>
          <w:sz w:val="28"/>
          <w:szCs w:val="28"/>
        </w:rPr>
        <w:t>бизнес-среды</w:t>
      </w:r>
      <w:proofErr w:type="gramEnd"/>
      <w:r>
        <w:rPr>
          <w:rFonts w:ascii="Times New Roman" w:hAnsi="Times New Roman"/>
          <w:sz w:val="28"/>
          <w:szCs w:val="28"/>
        </w:rPr>
        <w:t xml:space="preserve">, где образовательный процесс дополнен активными экскурсиями, </w:t>
      </w:r>
      <w:proofErr w:type="spellStart"/>
      <w:r>
        <w:rPr>
          <w:rFonts w:ascii="Times New Roman" w:hAnsi="Times New Roman"/>
          <w:sz w:val="28"/>
          <w:szCs w:val="28"/>
        </w:rPr>
        <w:t>квестами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прогулками по городу.</w:t>
      </w:r>
    </w:p>
    <w:p w:rsidR="006E068C" w:rsidRDefault="006E068C" w:rsidP="006E06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малых городов России в данных подходах не так богат. Но примеры успешной практики уже есть. Причем эти форматы родились еще и в тесном сотрудничестве органов власти и бизнеса, что очень важно в свете проблем внутренней политики в России.</w:t>
      </w:r>
    </w:p>
    <w:p w:rsidR="005F6C53" w:rsidRPr="00EB3332" w:rsidRDefault="005F6C53" w:rsidP="005F6C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332">
        <w:rPr>
          <w:rFonts w:ascii="Times New Roman" w:hAnsi="Times New Roman"/>
          <w:sz w:val="28"/>
          <w:szCs w:val="28"/>
        </w:rPr>
        <w:t>Рассмотрим некоторые примеры из двух российских регионов: Пермского края и Владимирской области.</w:t>
      </w:r>
    </w:p>
    <w:p w:rsidR="005F6C53" w:rsidRPr="00EB3332" w:rsidRDefault="005F6C53" w:rsidP="005F6C5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3332">
        <w:rPr>
          <w:sz w:val="28"/>
          <w:szCs w:val="28"/>
        </w:rPr>
        <w:t xml:space="preserve">Пермский край обладает значительным природно-ресурсным потенциалом, на основе которого развивается туризм. В регионе действует государственная программа «Развитие туризма» сроком действия с 2014 по 2017 гг., направленная на активизацию туристско-рекреационной </w:t>
      </w:r>
      <w:r w:rsidRPr="00EB3332">
        <w:rPr>
          <w:sz w:val="28"/>
          <w:szCs w:val="28"/>
        </w:rPr>
        <w:lastRenderedPageBreak/>
        <w:t>деятельности в регионе</w:t>
      </w:r>
      <w:r w:rsidRPr="00EB3332">
        <w:rPr>
          <w:rStyle w:val="a7"/>
          <w:sz w:val="28"/>
          <w:szCs w:val="28"/>
        </w:rPr>
        <w:footnoteReference w:id="5"/>
      </w:r>
      <w:r w:rsidRPr="00EB3332">
        <w:rPr>
          <w:sz w:val="28"/>
          <w:szCs w:val="28"/>
        </w:rPr>
        <w:t xml:space="preserve">. Ростуризм включил Пермский край в Федеральную целевую программу «Развитие внутреннего и въездного туризма в Российской Федерации». В конкурсе на лучшую идею по развитию туризма в крае победил укрупнённый инвестиционный проект «Пермь Великая», его реализация в течение четырех лет предполагает рост турпотока с 600 тыс. до 2 млн. человек в год. Ожидается, что объем платных туристских услуг, оказанных населению, возрастет на 30% и достигнет 5,8 млрд. </w:t>
      </w:r>
      <w:proofErr w:type="spellStart"/>
      <w:r w:rsidRPr="00EB3332">
        <w:rPr>
          <w:sz w:val="28"/>
          <w:szCs w:val="28"/>
        </w:rPr>
        <w:t>руб</w:t>
      </w:r>
      <w:proofErr w:type="spellEnd"/>
      <w:r w:rsidRPr="00EB3332">
        <w:rPr>
          <w:rStyle w:val="a7"/>
          <w:sz w:val="28"/>
          <w:szCs w:val="28"/>
        </w:rPr>
        <w:footnoteReference w:id="6"/>
      </w:r>
      <w:r w:rsidRPr="00EB3332">
        <w:rPr>
          <w:sz w:val="28"/>
          <w:szCs w:val="28"/>
        </w:rPr>
        <w:t>.</w:t>
      </w:r>
    </w:p>
    <w:p w:rsidR="007740BD" w:rsidRPr="00463B4F" w:rsidRDefault="005F6C53" w:rsidP="007740BD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EB3332">
        <w:rPr>
          <w:sz w:val="28"/>
          <w:szCs w:val="28"/>
        </w:rPr>
        <w:t>Наряду с рекреационным, лечебно-оздоровительным и санаторно-курортным, к основным видам туризма в Пермском крае можно отнести активный/экстремальный и познавательный туризм.</w:t>
      </w:r>
      <w:proofErr w:type="gramEnd"/>
      <w:r w:rsidRPr="00EB3332">
        <w:rPr>
          <w:sz w:val="28"/>
          <w:szCs w:val="28"/>
        </w:rPr>
        <w:t xml:space="preserve"> </w:t>
      </w:r>
      <w:r w:rsidR="007740BD" w:rsidRPr="00463B4F">
        <w:rPr>
          <w:sz w:val="28"/>
          <w:szCs w:val="28"/>
        </w:rPr>
        <w:t>На основе исследований Пермского государственного исследовательского университета был составлен рейтинг видов туризма (табл</w:t>
      </w:r>
      <w:r w:rsidR="00463B4F" w:rsidRPr="00463B4F">
        <w:rPr>
          <w:sz w:val="28"/>
          <w:szCs w:val="28"/>
        </w:rPr>
        <w:t>ица</w:t>
      </w:r>
      <w:r w:rsidR="00545F04">
        <w:rPr>
          <w:sz w:val="28"/>
          <w:szCs w:val="28"/>
        </w:rPr>
        <w:t xml:space="preserve"> </w:t>
      </w:r>
      <w:r w:rsidR="007740BD" w:rsidRPr="00463B4F">
        <w:rPr>
          <w:sz w:val="28"/>
          <w:szCs w:val="28"/>
        </w:rPr>
        <w:t>1).</w:t>
      </w:r>
    </w:p>
    <w:p w:rsidR="007740BD" w:rsidRPr="00463B4F" w:rsidRDefault="007740BD" w:rsidP="00463B4F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463B4F">
        <w:rPr>
          <w:b/>
          <w:sz w:val="28"/>
          <w:szCs w:val="28"/>
        </w:rPr>
        <w:t>Таблица 1</w:t>
      </w:r>
      <w:r w:rsidR="00463B4F">
        <w:rPr>
          <w:b/>
          <w:sz w:val="28"/>
          <w:szCs w:val="28"/>
        </w:rPr>
        <w:t xml:space="preserve">. </w:t>
      </w:r>
      <w:r w:rsidRPr="00463B4F">
        <w:rPr>
          <w:b/>
          <w:sz w:val="28"/>
          <w:szCs w:val="28"/>
        </w:rPr>
        <w:t>Рейтинг видов туризма Пермского края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243"/>
        <w:gridCol w:w="2693"/>
      </w:tblGrid>
      <w:tr w:rsidR="007740BD" w:rsidRPr="00463B4F" w:rsidTr="00545F04">
        <w:tc>
          <w:tcPr>
            <w:tcW w:w="3528" w:type="dxa"/>
          </w:tcPr>
          <w:p w:rsidR="007740BD" w:rsidRPr="00463B4F" w:rsidRDefault="007740BD" w:rsidP="00CB2970">
            <w:pPr>
              <w:pStyle w:val="ac"/>
              <w:spacing w:before="0" w:beforeAutospacing="0" w:after="0" w:afterAutospacing="0"/>
              <w:jc w:val="center"/>
            </w:pPr>
            <w:r w:rsidRPr="00463B4F">
              <w:t>Туристические ресурсы региона</w:t>
            </w:r>
          </w:p>
        </w:tc>
        <w:tc>
          <w:tcPr>
            <w:tcW w:w="3243" w:type="dxa"/>
          </w:tcPr>
          <w:p w:rsidR="007740BD" w:rsidRPr="00463B4F" w:rsidRDefault="007740BD" w:rsidP="00CB2970">
            <w:pPr>
              <w:pStyle w:val="ac"/>
              <w:spacing w:before="0" w:beforeAutospacing="0" w:after="0" w:afterAutospacing="0"/>
              <w:jc w:val="center"/>
            </w:pPr>
            <w:r w:rsidRPr="00463B4F">
              <w:t>Потенциал развития туристского направления в регионе</w:t>
            </w:r>
          </w:p>
        </w:tc>
        <w:tc>
          <w:tcPr>
            <w:tcW w:w="2693" w:type="dxa"/>
          </w:tcPr>
          <w:p w:rsidR="007740BD" w:rsidRPr="00463B4F" w:rsidRDefault="007740BD" w:rsidP="00CB2970">
            <w:pPr>
              <w:pStyle w:val="ac"/>
              <w:spacing w:before="0" w:beforeAutospacing="0" w:after="0" w:afterAutospacing="0"/>
              <w:jc w:val="center"/>
            </w:pPr>
            <w:r w:rsidRPr="00463B4F">
              <w:t>Добавленная стоимость видов туризма</w:t>
            </w:r>
          </w:p>
        </w:tc>
      </w:tr>
      <w:tr w:rsidR="007740BD" w:rsidRPr="00463B4F" w:rsidTr="00545F04">
        <w:tc>
          <w:tcPr>
            <w:tcW w:w="3528" w:type="dxa"/>
          </w:tcPr>
          <w:p w:rsidR="007740BD" w:rsidRPr="00463B4F" w:rsidRDefault="007740BD" w:rsidP="00CB2970">
            <w:pPr>
              <w:pStyle w:val="ac"/>
              <w:spacing w:before="0" w:beforeAutospacing="0" w:after="0" w:afterAutospacing="0" w:line="360" w:lineRule="auto"/>
              <w:jc w:val="both"/>
            </w:pPr>
            <w:r w:rsidRPr="00463B4F">
              <w:t>1. Активный</w:t>
            </w:r>
          </w:p>
        </w:tc>
        <w:tc>
          <w:tcPr>
            <w:tcW w:w="3243" w:type="dxa"/>
          </w:tcPr>
          <w:p w:rsidR="007740BD" w:rsidRPr="00463B4F" w:rsidRDefault="007740BD" w:rsidP="00CB2970">
            <w:pPr>
              <w:pStyle w:val="ac"/>
              <w:spacing w:before="0" w:beforeAutospacing="0" w:after="0" w:afterAutospacing="0" w:line="360" w:lineRule="auto"/>
            </w:pPr>
            <w:r w:rsidRPr="00463B4F">
              <w:t>1. Деловой</w:t>
            </w:r>
          </w:p>
        </w:tc>
        <w:tc>
          <w:tcPr>
            <w:tcW w:w="2693" w:type="dxa"/>
          </w:tcPr>
          <w:p w:rsidR="007740BD" w:rsidRPr="00463B4F" w:rsidRDefault="007740BD" w:rsidP="00CB2970">
            <w:pPr>
              <w:pStyle w:val="ac"/>
              <w:spacing w:before="0" w:beforeAutospacing="0" w:after="0" w:afterAutospacing="0" w:line="360" w:lineRule="auto"/>
            </w:pPr>
            <w:r w:rsidRPr="00463B4F">
              <w:t>1. Деловой</w:t>
            </w:r>
          </w:p>
        </w:tc>
      </w:tr>
      <w:tr w:rsidR="007740BD" w:rsidRPr="00463B4F" w:rsidTr="00545F04">
        <w:tc>
          <w:tcPr>
            <w:tcW w:w="3528" w:type="dxa"/>
          </w:tcPr>
          <w:p w:rsidR="007740BD" w:rsidRPr="00463B4F" w:rsidRDefault="007740BD" w:rsidP="00CB2970">
            <w:pPr>
              <w:pStyle w:val="ac"/>
              <w:spacing w:before="0" w:beforeAutospacing="0" w:after="0" w:afterAutospacing="0" w:line="360" w:lineRule="auto"/>
              <w:jc w:val="both"/>
            </w:pPr>
            <w:r w:rsidRPr="00463B4F">
              <w:t>2. Деловой</w:t>
            </w:r>
          </w:p>
        </w:tc>
        <w:tc>
          <w:tcPr>
            <w:tcW w:w="3243" w:type="dxa"/>
          </w:tcPr>
          <w:p w:rsidR="007740BD" w:rsidRPr="00463B4F" w:rsidRDefault="007740BD" w:rsidP="00CB2970">
            <w:pPr>
              <w:pStyle w:val="ac"/>
              <w:spacing w:before="0" w:beforeAutospacing="0" w:after="0" w:afterAutospacing="0" w:line="360" w:lineRule="auto"/>
            </w:pPr>
            <w:r w:rsidRPr="00463B4F">
              <w:t>2. Культурный (событийный)</w:t>
            </w:r>
          </w:p>
        </w:tc>
        <w:tc>
          <w:tcPr>
            <w:tcW w:w="2693" w:type="dxa"/>
          </w:tcPr>
          <w:p w:rsidR="007740BD" w:rsidRPr="00463B4F" w:rsidRDefault="007740BD" w:rsidP="00CB2970">
            <w:pPr>
              <w:pStyle w:val="ac"/>
              <w:spacing w:before="0" w:beforeAutospacing="0" w:after="0" w:afterAutospacing="0" w:line="360" w:lineRule="auto"/>
            </w:pPr>
            <w:r w:rsidRPr="00463B4F">
              <w:t>2. Лечебно-оздоровительный</w:t>
            </w:r>
          </w:p>
        </w:tc>
      </w:tr>
      <w:tr w:rsidR="007740BD" w:rsidRPr="00463B4F" w:rsidTr="00545F04">
        <w:tc>
          <w:tcPr>
            <w:tcW w:w="3528" w:type="dxa"/>
          </w:tcPr>
          <w:p w:rsidR="007740BD" w:rsidRPr="00463B4F" w:rsidRDefault="007740BD" w:rsidP="00CB2970">
            <w:pPr>
              <w:pStyle w:val="ac"/>
              <w:spacing w:before="0" w:beforeAutospacing="0" w:after="0" w:afterAutospacing="0" w:line="360" w:lineRule="auto"/>
            </w:pPr>
            <w:r w:rsidRPr="00463B4F">
              <w:t>3. Культурный (познавательный, событийный)</w:t>
            </w:r>
          </w:p>
        </w:tc>
        <w:tc>
          <w:tcPr>
            <w:tcW w:w="3243" w:type="dxa"/>
          </w:tcPr>
          <w:p w:rsidR="007740BD" w:rsidRPr="00463B4F" w:rsidRDefault="007740BD" w:rsidP="00CB2970">
            <w:pPr>
              <w:pStyle w:val="ac"/>
              <w:spacing w:before="0" w:beforeAutospacing="0" w:after="0" w:afterAutospacing="0" w:line="360" w:lineRule="auto"/>
            </w:pPr>
            <w:r w:rsidRPr="00463B4F">
              <w:t>3. Активный</w:t>
            </w:r>
          </w:p>
        </w:tc>
        <w:tc>
          <w:tcPr>
            <w:tcW w:w="2693" w:type="dxa"/>
          </w:tcPr>
          <w:p w:rsidR="007740BD" w:rsidRPr="00463B4F" w:rsidRDefault="007740BD" w:rsidP="00CB2970">
            <w:pPr>
              <w:pStyle w:val="ac"/>
              <w:spacing w:before="0" w:beforeAutospacing="0" w:after="0" w:afterAutospacing="0" w:line="360" w:lineRule="auto"/>
            </w:pPr>
            <w:r w:rsidRPr="00463B4F">
              <w:t>3. Круизный</w:t>
            </w:r>
          </w:p>
        </w:tc>
      </w:tr>
      <w:tr w:rsidR="007740BD" w:rsidRPr="00463B4F" w:rsidTr="00545F04">
        <w:tc>
          <w:tcPr>
            <w:tcW w:w="3528" w:type="dxa"/>
          </w:tcPr>
          <w:p w:rsidR="007740BD" w:rsidRPr="00463B4F" w:rsidRDefault="007740BD" w:rsidP="00CB2970">
            <w:pPr>
              <w:pStyle w:val="ac"/>
              <w:spacing w:before="0" w:beforeAutospacing="0" w:after="0" w:afterAutospacing="0" w:line="360" w:lineRule="auto"/>
              <w:jc w:val="both"/>
            </w:pPr>
            <w:r w:rsidRPr="00463B4F">
              <w:t>4. Круизный</w:t>
            </w:r>
          </w:p>
        </w:tc>
        <w:tc>
          <w:tcPr>
            <w:tcW w:w="3243" w:type="dxa"/>
          </w:tcPr>
          <w:p w:rsidR="007740BD" w:rsidRPr="00463B4F" w:rsidRDefault="007740BD" w:rsidP="00CB2970">
            <w:pPr>
              <w:pStyle w:val="ac"/>
              <w:spacing w:before="0" w:beforeAutospacing="0" w:after="0" w:afterAutospacing="0" w:line="360" w:lineRule="auto"/>
            </w:pPr>
            <w:r w:rsidRPr="00463B4F">
              <w:t>4. Культурный (познавательный)</w:t>
            </w:r>
          </w:p>
        </w:tc>
        <w:tc>
          <w:tcPr>
            <w:tcW w:w="2693" w:type="dxa"/>
          </w:tcPr>
          <w:p w:rsidR="007740BD" w:rsidRPr="00463B4F" w:rsidRDefault="007740BD" w:rsidP="00CB2970">
            <w:pPr>
              <w:pStyle w:val="ac"/>
              <w:spacing w:before="0" w:beforeAutospacing="0" w:after="0" w:afterAutospacing="0" w:line="360" w:lineRule="auto"/>
            </w:pPr>
            <w:r w:rsidRPr="00463B4F">
              <w:t>4. Активный</w:t>
            </w:r>
          </w:p>
        </w:tc>
      </w:tr>
      <w:tr w:rsidR="007740BD" w:rsidRPr="00463B4F" w:rsidTr="00545F04">
        <w:tc>
          <w:tcPr>
            <w:tcW w:w="3528" w:type="dxa"/>
          </w:tcPr>
          <w:p w:rsidR="007740BD" w:rsidRPr="00463B4F" w:rsidRDefault="007740BD" w:rsidP="00CB2970">
            <w:pPr>
              <w:pStyle w:val="ac"/>
              <w:spacing w:before="0" w:beforeAutospacing="0" w:after="0" w:afterAutospacing="0" w:line="360" w:lineRule="auto"/>
            </w:pPr>
            <w:r w:rsidRPr="00463B4F">
              <w:t>5. Лечебно-оздоровительный</w:t>
            </w:r>
          </w:p>
        </w:tc>
        <w:tc>
          <w:tcPr>
            <w:tcW w:w="3243" w:type="dxa"/>
          </w:tcPr>
          <w:p w:rsidR="007740BD" w:rsidRPr="00463B4F" w:rsidRDefault="007740BD" w:rsidP="00CB2970">
            <w:pPr>
              <w:pStyle w:val="ac"/>
              <w:spacing w:before="0" w:beforeAutospacing="0" w:after="0" w:afterAutospacing="0" w:line="360" w:lineRule="auto"/>
            </w:pPr>
            <w:r w:rsidRPr="00463B4F">
              <w:t>5. Лечебно-оздоровительный</w:t>
            </w:r>
          </w:p>
        </w:tc>
        <w:tc>
          <w:tcPr>
            <w:tcW w:w="2693" w:type="dxa"/>
          </w:tcPr>
          <w:p w:rsidR="007740BD" w:rsidRPr="00463B4F" w:rsidRDefault="007740BD" w:rsidP="00CB2970">
            <w:pPr>
              <w:pStyle w:val="ac"/>
              <w:spacing w:before="0" w:beforeAutospacing="0" w:after="0" w:afterAutospacing="0" w:line="360" w:lineRule="auto"/>
            </w:pPr>
            <w:r w:rsidRPr="00463B4F">
              <w:t>5. Культурный (познавательный)</w:t>
            </w:r>
          </w:p>
        </w:tc>
      </w:tr>
      <w:tr w:rsidR="007740BD" w:rsidRPr="00463B4F" w:rsidTr="00545F04">
        <w:tc>
          <w:tcPr>
            <w:tcW w:w="3528" w:type="dxa"/>
          </w:tcPr>
          <w:p w:rsidR="007740BD" w:rsidRPr="00463B4F" w:rsidRDefault="007740BD" w:rsidP="00CB2970">
            <w:pPr>
              <w:pStyle w:val="ac"/>
              <w:spacing w:before="0" w:beforeAutospacing="0" w:after="0" w:afterAutospacing="0" w:line="360" w:lineRule="auto"/>
              <w:jc w:val="both"/>
            </w:pPr>
            <w:r w:rsidRPr="00463B4F">
              <w:t>6. Этнографический</w:t>
            </w:r>
          </w:p>
        </w:tc>
        <w:tc>
          <w:tcPr>
            <w:tcW w:w="3243" w:type="dxa"/>
          </w:tcPr>
          <w:p w:rsidR="007740BD" w:rsidRPr="00463B4F" w:rsidRDefault="007740BD" w:rsidP="00CB2970">
            <w:pPr>
              <w:pStyle w:val="ac"/>
              <w:spacing w:before="0" w:beforeAutospacing="0" w:after="0" w:afterAutospacing="0" w:line="360" w:lineRule="auto"/>
              <w:jc w:val="both"/>
            </w:pPr>
            <w:r w:rsidRPr="00463B4F">
              <w:t>6. Круизный</w:t>
            </w:r>
          </w:p>
        </w:tc>
        <w:tc>
          <w:tcPr>
            <w:tcW w:w="2693" w:type="dxa"/>
          </w:tcPr>
          <w:p w:rsidR="007740BD" w:rsidRPr="00463B4F" w:rsidRDefault="007740BD" w:rsidP="00CB2970">
            <w:pPr>
              <w:pStyle w:val="ac"/>
              <w:spacing w:before="0" w:beforeAutospacing="0" w:after="0" w:afterAutospacing="0" w:line="360" w:lineRule="auto"/>
            </w:pPr>
            <w:r w:rsidRPr="00463B4F">
              <w:t>6. Культурный (событийный)</w:t>
            </w:r>
          </w:p>
        </w:tc>
      </w:tr>
    </w:tbl>
    <w:p w:rsidR="007740BD" w:rsidRPr="00463B4F" w:rsidRDefault="00463B4F" w:rsidP="007740BD">
      <w:pPr>
        <w:pStyle w:val="ac"/>
        <w:shd w:val="clear" w:color="auto" w:fill="FFFFFF"/>
        <w:spacing w:before="0" w:beforeAutospacing="0" w:after="0" w:afterAutospacing="0"/>
        <w:jc w:val="both"/>
        <w:rPr>
          <w:rStyle w:val="a4"/>
          <w:rFonts w:eastAsia="Calibri"/>
          <w:lang w:eastAsia="en-US"/>
        </w:rPr>
      </w:pPr>
      <w:r w:rsidRPr="008024A2">
        <w:t>Источник:</w:t>
      </w:r>
      <w:r>
        <w:t xml:space="preserve"> </w:t>
      </w:r>
      <w:r w:rsidR="007740BD" w:rsidRPr="00463B4F">
        <w:t xml:space="preserve">составлено по данным </w:t>
      </w:r>
      <w:r w:rsidRPr="00463B4F">
        <w:t xml:space="preserve">Государственной программы развития туризма Пермского края (в ред. Постановления Правительства Пермского края от 25.09.2015 № 727-п) URL: </w:t>
      </w:r>
      <w:hyperlink r:id="rId16" w:history="1">
        <w:r w:rsidRPr="00463B4F">
          <w:rPr>
            <w:rStyle w:val="a4"/>
            <w:rFonts w:eastAsia="Calibri"/>
            <w:lang w:eastAsia="en-US"/>
          </w:rPr>
          <w:t>https://www.ptgperm.com/uploads/files/gp-rasvitie-turizma_2016.pdf</w:t>
        </w:r>
      </w:hyperlink>
    </w:p>
    <w:p w:rsidR="00463B4F" w:rsidRDefault="00463B4F" w:rsidP="007740BD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63B4F" w:rsidRDefault="007740BD" w:rsidP="007740BD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63B4F">
        <w:rPr>
          <w:sz w:val="28"/>
          <w:szCs w:val="28"/>
        </w:rPr>
        <w:lastRenderedPageBreak/>
        <w:t xml:space="preserve">Таким образом, активный туризм является перспективным направлением, </w:t>
      </w:r>
      <w:r w:rsidR="00463B4F">
        <w:rPr>
          <w:sz w:val="28"/>
          <w:szCs w:val="28"/>
        </w:rPr>
        <w:t xml:space="preserve">занимая </w:t>
      </w:r>
      <w:r w:rsidRPr="00463B4F">
        <w:rPr>
          <w:sz w:val="28"/>
          <w:szCs w:val="28"/>
        </w:rPr>
        <w:t>перв</w:t>
      </w:r>
      <w:r w:rsidR="00463B4F">
        <w:rPr>
          <w:sz w:val="28"/>
          <w:szCs w:val="28"/>
        </w:rPr>
        <w:t>ое место</w:t>
      </w:r>
      <w:r w:rsidRPr="00463B4F">
        <w:rPr>
          <w:sz w:val="28"/>
          <w:szCs w:val="28"/>
        </w:rPr>
        <w:t xml:space="preserve"> по уровню ресурсного обеспечения, треть</w:t>
      </w:r>
      <w:r w:rsidR="00463B4F">
        <w:rPr>
          <w:sz w:val="28"/>
          <w:szCs w:val="28"/>
        </w:rPr>
        <w:t>е</w:t>
      </w:r>
      <w:r w:rsidRPr="00463B4F">
        <w:rPr>
          <w:sz w:val="28"/>
          <w:szCs w:val="28"/>
        </w:rPr>
        <w:t xml:space="preserve"> по потенциалу, а также четверт</w:t>
      </w:r>
      <w:r w:rsidR="00463B4F">
        <w:rPr>
          <w:sz w:val="28"/>
          <w:szCs w:val="28"/>
        </w:rPr>
        <w:t>ое</w:t>
      </w:r>
      <w:r w:rsidRPr="00463B4F">
        <w:rPr>
          <w:sz w:val="28"/>
          <w:szCs w:val="28"/>
        </w:rPr>
        <w:t xml:space="preserve"> по уровню доходности в </w:t>
      </w:r>
      <w:r w:rsidR="00463B4F">
        <w:rPr>
          <w:sz w:val="28"/>
          <w:szCs w:val="28"/>
        </w:rPr>
        <w:t xml:space="preserve">туризме </w:t>
      </w:r>
      <w:r w:rsidRPr="00463B4F">
        <w:rPr>
          <w:sz w:val="28"/>
          <w:szCs w:val="28"/>
        </w:rPr>
        <w:t>Пермско</w:t>
      </w:r>
      <w:r w:rsidR="00463B4F">
        <w:rPr>
          <w:sz w:val="28"/>
          <w:szCs w:val="28"/>
        </w:rPr>
        <w:t>го</w:t>
      </w:r>
      <w:r w:rsidRPr="00463B4F">
        <w:rPr>
          <w:sz w:val="28"/>
          <w:szCs w:val="28"/>
        </w:rPr>
        <w:t xml:space="preserve"> кра</w:t>
      </w:r>
      <w:r w:rsidR="00463B4F">
        <w:rPr>
          <w:sz w:val="28"/>
          <w:szCs w:val="28"/>
        </w:rPr>
        <w:t>я</w:t>
      </w:r>
      <w:r w:rsidRPr="00463B4F">
        <w:rPr>
          <w:sz w:val="28"/>
          <w:szCs w:val="28"/>
        </w:rPr>
        <w:t xml:space="preserve">. </w:t>
      </w:r>
    </w:p>
    <w:p w:rsidR="007740BD" w:rsidRPr="00463B4F" w:rsidRDefault="007740BD" w:rsidP="007740BD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63B4F">
        <w:rPr>
          <w:sz w:val="28"/>
          <w:szCs w:val="28"/>
        </w:rPr>
        <w:t xml:space="preserve">Также </w:t>
      </w:r>
      <w:r w:rsidR="00463B4F">
        <w:rPr>
          <w:sz w:val="28"/>
          <w:szCs w:val="28"/>
        </w:rPr>
        <w:t>был составлен</w:t>
      </w:r>
      <w:r w:rsidRPr="00463B4F">
        <w:rPr>
          <w:sz w:val="28"/>
          <w:szCs w:val="28"/>
        </w:rPr>
        <w:t xml:space="preserve"> рейтинг видов туризма на основе соотношения показателей спроса, предложения и доходности:</w:t>
      </w:r>
    </w:p>
    <w:p w:rsidR="007740BD" w:rsidRPr="00463B4F" w:rsidRDefault="007740BD" w:rsidP="007740BD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63B4F">
        <w:rPr>
          <w:sz w:val="28"/>
          <w:szCs w:val="28"/>
        </w:rPr>
        <w:t xml:space="preserve">1. Деловой. </w:t>
      </w:r>
    </w:p>
    <w:p w:rsidR="007740BD" w:rsidRPr="00463B4F" w:rsidRDefault="007740BD" w:rsidP="007740BD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63B4F">
        <w:rPr>
          <w:sz w:val="28"/>
          <w:szCs w:val="28"/>
        </w:rPr>
        <w:t xml:space="preserve">2. Активный. </w:t>
      </w:r>
    </w:p>
    <w:p w:rsidR="007740BD" w:rsidRPr="00463B4F" w:rsidRDefault="007740BD" w:rsidP="007740BD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63B4F">
        <w:rPr>
          <w:sz w:val="28"/>
          <w:szCs w:val="28"/>
        </w:rPr>
        <w:t xml:space="preserve">3. Культурно-познавательный и культурно-событийный. </w:t>
      </w:r>
    </w:p>
    <w:p w:rsidR="007740BD" w:rsidRPr="00463B4F" w:rsidRDefault="007740BD" w:rsidP="007740BD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63B4F">
        <w:rPr>
          <w:sz w:val="28"/>
          <w:szCs w:val="28"/>
        </w:rPr>
        <w:t xml:space="preserve">4. Лечебно-оздоровительный. </w:t>
      </w:r>
    </w:p>
    <w:p w:rsidR="007740BD" w:rsidRPr="00463B4F" w:rsidRDefault="007740BD" w:rsidP="007740BD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63B4F">
        <w:rPr>
          <w:sz w:val="28"/>
          <w:szCs w:val="28"/>
        </w:rPr>
        <w:t>5. Круизный</w:t>
      </w:r>
      <w:r w:rsidRPr="00463B4F">
        <w:rPr>
          <w:rStyle w:val="a7"/>
          <w:sz w:val="28"/>
          <w:szCs w:val="28"/>
        </w:rPr>
        <w:footnoteReference w:id="7"/>
      </w:r>
      <w:r w:rsidRPr="00463B4F">
        <w:rPr>
          <w:sz w:val="28"/>
          <w:szCs w:val="28"/>
        </w:rPr>
        <w:t>.</w:t>
      </w:r>
    </w:p>
    <w:p w:rsidR="007740BD" w:rsidRPr="00463B4F" w:rsidRDefault="007740BD" w:rsidP="007740BD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3B4F">
        <w:rPr>
          <w:sz w:val="28"/>
          <w:szCs w:val="28"/>
        </w:rPr>
        <w:t>С учетом приоритетности видов туризма, были выделены две зоны активного туризма (табл</w:t>
      </w:r>
      <w:r w:rsidR="00463B4F" w:rsidRPr="00463B4F">
        <w:rPr>
          <w:sz w:val="28"/>
          <w:szCs w:val="28"/>
        </w:rPr>
        <w:t>ица</w:t>
      </w:r>
      <w:r w:rsidRPr="00463B4F">
        <w:rPr>
          <w:sz w:val="28"/>
          <w:szCs w:val="28"/>
        </w:rPr>
        <w:t xml:space="preserve"> 2).</w:t>
      </w:r>
    </w:p>
    <w:p w:rsidR="007740BD" w:rsidRPr="00463B4F" w:rsidRDefault="007740BD" w:rsidP="00463B4F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463B4F">
        <w:rPr>
          <w:b/>
          <w:sz w:val="28"/>
          <w:szCs w:val="28"/>
        </w:rPr>
        <w:t>Таблица 2</w:t>
      </w:r>
      <w:r w:rsidR="00463B4F" w:rsidRPr="00463B4F">
        <w:rPr>
          <w:b/>
          <w:sz w:val="28"/>
          <w:szCs w:val="28"/>
        </w:rPr>
        <w:t xml:space="preserve">. </w:t>
      </w:r>
      <w:r w:rsidRPr="00463B4F">
        <w:rPr>
          <w:b/>
          <w:sz w:val="28"/>
          <w:szCs w:val="28"/>
        </w:rPr>
        <w:t>Зоны активного туризма Пермского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20"/>
        <w:gridCol w:w="1914"/>
        <w:gridCol w:w="4086"/>
      </w:tblGrid>
      <w:tr w:rsidR="007740BD" w:rsidRPr="00463B4F" w:rsidTr="00CB2970">
        <w:tc>
          <w:tcPr>
            <w:tcW w:w="648" w:type="dxa"/>
          </w:tcPr>
          <w:p w:rsidR="007740BD" w:rsidRPr="00463B4F" w:rsidRDefault="007740BD" w:rsidP="00CB2970">
            <w:pPr>
              <w:pStyle w:val="ac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463B4F">
              <w:rPr>
                <w:sz w:val="20"/>
                <w:szCs w:val="20"/>
              </w:rPr>
              <w:t>Ранг</w:t>
            </w:r>
          </w:p>
        </w:tc>
        <w:tc>
          <w:tcPr>
            <w:tcW w:w="2820" w:type="dxa"/>
          </w:tcPr>
          <w:p w:rsidR="007740BD" w:rsidRPr="00463B4F" w:rsidRDefault="007740BD" w:rsidP="00CB2970">
            <w:pPr>
              <w:pStyle w:val="ac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463B4F">
              <w:rPr>
                <w:sz w:val="20"/>
                <w:szCs w:val="20"/>
              </w:rPr>
              <w:t>Туристско-рекреационная территория</w:t>
            </w:r>
          </w:p>
        </w:tc>
        <w:tc>
          <w:tcPr>
            <w:tcW w:w="1914" w:type="dxa"/>
          </w:tcPr>
          <w:p w:rsidR="007740BD" w:rsidRPr="00463B4F" w:rsidRDefault="007740BD" w:rsidP="00CB2970">
            <w:pPr>
              <w:pStyle w:val="ac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463B4F">
              <w:rPr>
                <w:sz w:val="20"/>
                <w:szCs w:val="20"/>
              </w:rPr>
              <w:t>Ядро туристского кластера</w:t>
            </w:r>
          </w:p>
        </w:tc>
        <w:tc>
          <w:tcPr>
            <w:tcW w:w="4086" w:type="dxa"/>
          </w:tcPr>
          <w:p w:rsidR="007740BD" w:rsidRPr="00463B4F" w:rsidRDefault="007740BD" w:rsidP="00CB2970">
            <w:pPr>
              <w:pStyle w:val="ac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463B4F">
              <w:rPr>
                <w:sz w:val="20"/>
                <w:szCs w:val="20"/>
              </w:rPr>
              <w:t>Существующие туристские доминанты</w:t>
            </w:r>
          </w:p>
        </w:tc>
      </w:tr>
      <w:tr w:rsidR="007740BD" w:rsidRPr="00463B4F" w:rsidTr="00CB2970">
        <w:tc>
          <w:tcPr>
            <w:tcW w:w="648" w:type="dxa"/>
          </w:tcPr>
          <w:p w:rsidR="007740BD" w:rsidRPr="00463B4F" w:rsidRDefault="007740BD" w:rsidP="00CB2970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63B4F">
              <w:rPr>
                <w:sz w:val="20"/>
                <w:szCs w:val="20"/>
              </w:rPr>
              <w:t>3</w:t>
            </w:r>
          </w:p>
        </w:tc>
        <w:tc>
          <w:tcPr>
            <w:tcW w:w="2820" w:type="dxa"/>
          </w:tcPr>
          <w:p w:rsidR="007740BD" w:rsidRPr="00463B4F" w:rsidRDefault="007740BD" w:rsidP="00CB2970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63B4F">
              <w:t xml:space="preserve">"Северный Урал" (Вишера и </w:t>
            </w:r>
            <w:proofErr w:type="spellStart"/>
            <w:r w:rsidRPr="00463B4F">
              <w:t>Колва</w:t>
            </w:r>
            <w:proofErr w:type="spellEnd"/>
            <w:r w:rsidRPr="00463B4F">
              <w:t>)</w:t>
            </w:r>
          </w:p>
        </w:tc>
        <w:tc>
          <w:tcPr>
            <w:tcW w:w="1914" w:type="dxa"/>
          </w:tcPr>
          <w:p w:rsidR="007740BD" w:rsidRPr="00463B4F" w:rsidRDefault="007740BD" w:rsidP="00CB2970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63B4F">
              <w:t>Город Красновишерск; город Чердынь</w:t>
            </w:r>
          </w:p>
        </w:tc>
        <w:tc>
          <w:tcPr>
            <w:tcW w:w="4086" w:type="dxa"/>
          </w:tcPr>
          <w:p w:rsidR="007740BD" w:rsidRPr="00463B4F" w:rsidRDefault="007740BD" w:rsidP="00CB2970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63B4F">
              <w:t>Исторический центр города Чердыни; река Вишера; Уральские горы; фестиваль "Сердце Пармы"</w:t>
            </w:r>
          </w:p>
        </w:tc>
      </w:tr>
      <w:tr w:rsidR="007740BD" w:rsidRPr="00463B4F" w:rsidTr="00CB2970">
        <w:tc>
          <w:tcPr>
            <w:tcW w:w="648" w:type="dxa"/>
          </w:tcPr>
          <w:p w:rsidR="007740BD" w:rsidRPr="00463B4F" w:rsidRDefault="007740BD" w:rsidP="00CB2970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63B4F">
              <w:rPr>
                <w:sz w:val="20"/>
                <w:szCs w:val="20"/>
              </w:rPr>
              <w:t>5</w:t>
            </w:r>
          </w:p>
        </w:tc>
        <w:tc>
          <w:tcPr>
            <w:tcW w:w="2820" w:type="dxa"/>
          </w:tcPr>
          <w:p w:rsidR="007740BD" w:rsidRPr="00463B4F" w:rsidRDefault="007740BD" w:rsidP="00CB2970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63B4F">
              <w:t>"Горнозаводский Урал"</w:t>
            </w:r>
          </w:p>
        </w:tc>
        <w:tc>
          <w:tcPr>
            <w:tcW w:w="1914" w:type="dxa"/>
          </w:tcPr>
          <w:p w:rsidR="007740BD" w:rsidRPr="00463B4F" w:rsidRDefault="007740BD" w:rsidP="00CB2970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63B4F">
              <w:t>Город Чусовой</w:t>
            </w:r>
          </w:p>
        </w:tc>
        <w:tc>
          <w:tcPr>
            <w:tcW w:w="4086" w:type="dxa"/>
          </w:tcPr>
          <w:p w:rsidR="007740BD" w:rsidRPr="00463B4F" w:rsidRDefault="007740BD" w:rsidP="00CB2970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63B4F">
              <w:t>Река Чусовая; горнолыжные центры; музей "Пермь-36"; Всеволодо-Вильва (музей Пастернака)</w:t>
            </w:r>
          </w:p>
        </w:tc>
      </w:tr>
    </w:tbl>
    <w:p w:rsidR="00463B4F" w:rsidRDefault="00463B4F" w:rsidP="00463B4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63B4F" w:rsidRDefault="00463B4F" w:rsidP="00463B4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24A2">
        <w:t>Источник:</w:t>
      </w:r>
      <w:r w:rsidRPr="00463B4F">
        <w:t xml:space="preserve"> составлено по данным Государственной программы развития туризма Пермского края (в ред. Постановления Правительства Пермского края от 25.09.2015 № 727-п) URL: </w:t>
      </w:r>
      <w:hyperlink r:id="rId17" w:history="1">
        <w:r w:rsidRPr="00463B4F">
          <w:rPr>
            <w:rStyle w:val="a4"/>
            <w:rFonts w:eastAsia="Calibri"/>
            <w:lang w:eastAsia="en-US"/>
          </w:rPr>
          <w:t>https://www.ptgperm.com/uploads/files/gp-rasvitie-turizma_2016.pdf</w:t>
        </w:r>
      </w:hyperlink>
    </w:p>
    <w:p w:rsidR="00463B4F" w:rsidRDefault="00463B4F" w:rsidP="005F6C5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F6C53" w:rsidRPr="00EB3332" w:rsidRDefault="005F6C53" w:rsidP="005F6C5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3332">
        <w:rPr>
          <w:sz w:val="28"/>
          <w:szCs w:val="28"/>
        </w:rPr>
        <w:t xml:space="preserve">На сегодняшний день во многих городах Пермского края существуют уникальные ресурсы, позволяющие развивать несколько видов туризма комплексно, что является конкурентным преимуществом и фактором стратегического роста. Так, город Кудымкар является привлекательным для </w:t>
      </w:r>
      <w:r w:rsidRPr="00EB3332">
        <w:rPr>
          <w:sz w:val="28"/>
          <w:szCs w:val="28"/>
        </w:rPr>
        <w:lastRenderedPageBreak/>
        <w:t xml:space="preserve">познавательного туризма, Кунгур представляет интерес для спортивного и экстремального отдыха – спелеология, </w:t>
      </w:r>
      <w:proofErr w:type="spellStart"/>
      <w:r w:rsidRPr="00EB3332">
        <w:rPr>
          <w:sz w:val="28"/>
          <w:szCs w:val="28"/>
        </w:rPr>
        <w:t>скалолазанье</w:t>
      </w:r>
      <w:proofErr w:type="spellEnd"/>
      <w:r w:rsidRPr="00EB3332">
        <w:rPr>
          <w:sz w:val="28"/>
          <w:szCs w:val="28"/>
        </w:rPr>
        <w:t xml:space="preserve">, сноубординг. </w:t>
      </w:r>
    </w:p>
    <w:p w:rsidR="005F6C53" w:rsidRPr="00EB3332" w:rsidRDefault="005F6C53" w:rsidP="005F6C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332">
        <w:rPr>
          <w:rFonts w:ascii="Times New Roman" w:hAnsi="Times New Roman"/>
          <w:sz w:val="28"/>
          <w:szCs w:val="28"/>
        </w:rPr>
        <w:t xml:space="preserve">Среди успешных примеров синергии в Пермском крае можно назвать проведение совместного фестиваля городов Кудымкар и Добрянка «Добрые мастера» - отличное сочетание образовательного и активного направлений туризма, что и отражено и в основных задачах мероприятия: </w:t>
      </w:r>
    </w:p>
    <w:p w:rsidR="005F6C53" w:rsidRPr="00EB3332" w:rsidRDefault="005F6C53" w:rsidP="005F6C5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3332">
        <w:rPr>
          <w:rFonts w:ascii="Times New Roman" w:hAnsi="Times New Roman"/>
          <w:sz w:val="28"/>
          <w:szCs w:val="28"/>
        </w:rPr>
        <w:t>Создание единого образа городов (Добрянка, Кудымкар);</w:t>
      </w:r>
    </w:p>
    <w:p w:rsidR="005F6C53" w:rsidRPr="00EB3332" w:rsidRDefault="005F6C53" w:rsidP="005F6C5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3332">
        <w:rPr>
          <w:rFonts w:ascii="Times New Roman" w:hAnsi="Times New Roman"/>
          <w:sz w:val="28"/>
          <w:szCs w:val="28"/>
        </w:rPr>
        <w:t>Привлечение талантливых мастеров народных промыслов, сохраняющих ремесленные традиции, поддержка самобытных авторов;</w:t>
      </w:r>
    </w:p>
    <w:p w:rsidR="005F6C53" w:rsidRPr="00EB3332" w:rsidRDefault="005F6C53" w:rsidP="005F6C5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3332">
        <w:rPr>
          <w:rFonts w:ascii="Times New Roman" w:hAnsi="Times New Roman"/>
          <w:sz w:val="28"/>
          <w:szCs w:val="28"/>
        </w:rPr>
        <w:t>Популяризация и привлечение талантливой молодежи к воссозданию древнего искусства и развитию культурного наследия;</w:t>
      </w:r>
    </w:p>
    <w:p w:rsidR="005F6C53" w:rsidRPr="00EB3332" w:rsidRDefault="005F6C53" w:rsidP="005F6C5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3332">
        <w:rPr>
          <w:rFonts w:ascii="Times New Roman" w:hAnsi="Times New Roman"/>
          <w:sz w:val="28"/>
          <w:szCs w:val="28"/>
        </w:rPr>
        <w:t>Пропаганда здорового образа жизни, хобби, досуга и активного отдыха;</w:t>
      </w:r>
    </w:p>
    <w:p w:rsidR="005F6C53" w:rsidRPr="00EB3332" w:rsidRDefault="005F6C53" w:rsidP="005F6C5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3332">
        <w:rPr>
          <w:rFonts w:ascii="Times New Roman" w:hAnsi="Times New Roman"/>
          <w:sz w:val="28"/>
          <w:szCs w:val="28"/>
        </w:rPr>
        <w:t>Формирование устойчивого интереса населения к национальной культуре и истории, повышение культурного уровня современного общества;</w:t>
      </w:r>
    </w:p>
    <w:p w:rsidR="005F6C53" w:rsidRPr="00EB3332" w:rsidRDefault="005F6C53" w:rsidP="005F6C5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3332">
        <w:rPr>
          <w:rFonts w:ascii="Times New Roman" w:hAnsi="Times New Roman"/>
          <w:sz w:val="28"/>
          <w:szCs w:val="28"/>
        </w:rPr>
        <w:t>Привлечение внимания к Пермскому краю как территории доброты и творчества и усиление привлекательности региона.</w:t>
      </w:r>
    </w:p>
    <w:p w:rsidR="00F50B84" w:rsidRPr="008D56AE" w:rsidRDefault="006E068C" w:rsidP="008D56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56AE">
        <w:rPr>
          <w:rFonts w:ascii="Times New Roman" w:hAnsi="Times New Roman"/>
          <w:sz w:val="28"/>
          <w:szCs w:val="28"/>
        </w:rPr>
        <w:t xml:space="preserve">Владимирская область обладает значительным </w:t>
      </w:r>
      <w:r w:rsidR="00F50B84" w:rsidRPr="008D56AE">
        <w:rPr>
          <w:rFonts w:ascii="Times New Roman" w:hAnsi="Times New Roman"/>
          <w:sz w:val="28"/>
          <w:szCs w:val="28"/>
        </w:rPr>
        <w:t xml:space="preserve">культурно-историческим и </w:t>
      </w:r>
      <w:r w:rsidRPr="008D56AE">
        <w:rPr>
          <w:rFonts w:ascii="Times New Roman" w:hAnsi="Times New Roman"/>
          <w:sz w:val="28"/>
          <w:szCs w:val="28"/>
        </w:rPr>
        <w:t xml:space="preserve">природно-ресурсным потенциалом, а </w:t>
      </w:r>
      <w:r w:rsidR="00F50B84" w:rsidRPr="008D56AE">
        <w:rPr>
          <w:rFonts w:ascii="Times New Roman" w:hAnsi="Times New Roman"/>
          <w:sz w:val="28"/>
          <w:szCs w:val="28"/>
        </w:rPr>
        <w:t xml:space="preserve">также длительными традициями в сфере </w:t>
      </w:r>
      <w:r w:rsidRPr="008D56AE">
        <w:rPr>
          <w:rFonts w:ascii="Times New Roman" w:hAnsi="Times New Roman"/>
          <w:sz w:val="28"/>
          <w:szCs w:val="28"/>
        </w:rPr>
        <w:t>туризм</w:t>
      </w:r>
      <w:r w:rsidR="00F50B84" w:rsidRPr="008D56AE">
        <w:rPr>
          <w:rFonts w:ascii="Times New Roman" w:hAnsi="Times New Roman"/>
          <w:sz w:val="28"/>
          <w:szCs w:val="28"/>
        </w:rPr>
        <w:t>а (города области в течение 50 лет входят в один из наиболее известных российских маршрутов «Золотое кольцо»</w:t>
      </w:r>
      <w:r w:rsidRPr="008D56AE">
        <w:rPr>
          <w:rFonts w:ascii="Times New Roman" w:hAnsi="Times New Roman"/>
          <w:sz w:val="28"/>
          <w:szCs w:val="28"/>
        </w:rPr>
        <w:t>.</w:t>
      </w:r>
      <w:proofErr w:type="gramEnd"/>
      <w:r w:rsidRPr="008D56AE">
        <w:rPr>
          <w:rFonts w:ascii="Times New Roman" w:hAnsi="Times New Roman"/>
          <w:sz w:val="28"/>
          <w:szCs w:val="28"/>
        </w:rPr>
        <w:t xml:space="preserve"> В регионе действует государственная программа </w:t>
      </w:r>
      <w:r w:rsidR="00463B4F">
        <w:rPr>
          <w:rFonts w:ascii="Times New Roman" w:hAnsi="Times New Roman"/>
          <w:sz w:val="28"/>
          <w:szCs w:val="28"/>
        </w:rPr>
        <w:t>«</w:t>
      </w:r>
      <w:r w:rsidR="00916312" w:rsidRPr="00916312">
        <w:rPr>
          <w:rFonts w:ascii="Times New Roman" w:hAnsi="Times New Roman"/>
          <w:sz w:val="28"/>
          <w:szCs w:val="28"/>
        </w:rPr>
        <w:t>Развитие культуры и туризма на 2014-2020</w:t>
      </w:r>
      <w:r w:rsidR="00916312"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  <w:t xml:space="preserve"> </w:t>
      </w:r>
      <w:r w:rsidR="00916312" w:rsidRPr="00916312">
        <w:rPr>
          <w:rFonts w:ascii="Times New Roman" w:hAnsi="Times New Roman"/>
          <w:sz w:val="28"/>
          <w:szCs w:val="28"/>
        </w:rPr>
        <w:t>годы</w:t>
      </w:r>
      <w:r w:rsidR="00463B4F">
        <w:rPr>
          <w:rFonts w:ascii="Times New Roman" w:hAnsi="Times New Roman"/>
          <w:sz w:val="28"/>
          <w:szCs w:val="28"/>
        </w:rPr>
        <w:t>»</w:t>
      </w:r>
      <w:r w:rsidRPr="008D56AE">
        <w:rPr>
          <w:rStyle w:val="a7"/>
          <w:rFonts w:ascii="Times New Roman" w:hAnsi="Times New Roman"/>
          <w:sz w:val="28"/>
          <w:szCs w:val="28"/>
        </w:rPr>
        <w:footnoteReference w:id="8"/>
      </w:r>
      <w:r w:rsidRPr="008D56AE">
        <w:rPr>
          <w:rFonts w:ascii="Times New Roman" w:hAnsi="Times New Roman"/>
          <w:sz w:val="28"/>
          <w:szCs w:val="28"/>
        </w:rPr>
        <w:t>.</w:t>
      </w:r>
      <w:r w:rsidR="00F50B84" w:rsidRPr="008D56AE">
        <w:rPr>
          <w:rFonts w:ascii="Times New Roman" w:hAnsi="Times New Roman"/>
          <w:b/>
          <w:sz w:val="28"/>
          <w:szCs w:val="28"/>
        </w:rPr>
        <w:t xml:space="preserve"> </w:t>
      </w:r>
      <w:r w:rsidR="008D56AE" w:rsidRPr="008D56AE">
        <w:rPr>
          <w:rFonts w:ascii="Times New Roman" w:hAnsi="Times New Roman"/>
          <w:sz w:val="28"/>
          <w:szCs w:val="28"/>
        </w:rPr>
        <w:t>С 2014 года реализуется проект «Духовные скрепы Владимирской Руси»: разработано 8 маршрутов, включающих посещение более 50 монастырей, храмов и святых источников и подробная карта проекта.</w:t>
      </w:r>
      <w:r w:rsidR="008D56AE">
        <w:rPr>
          <w:rFonts w:ascii="Times New Roman" w:hAnsi="Times New Roman"/>
          <w:sz w:val="28"/>
          <w:szCs w:val="28"/>
        </w:rPr>
        <w:t xml:space="preserve"> </w:t>
      </w:r>
      <w:r w:rsidR="008D56AE" w:rsidRPr="008D56AE">
        <w:rPr>
          <w:rFonts w:ascii="Times New Roman" w:hAnsi="Times New Roman"/>
          <w:sz w:val="28"/>
          <w:szCs w:val="28"/>
        </w:rPr>
        <w:lastRenderedPageBreak/>
        <w:t>Уделяется</w:t>
      </w:r>
      <w:r w:rsidR="008D56AE">
        <w:rPr>
          <w:rFonts w:ascii="Times New Roman" w:hAnsi="Times New Roman"/>
          <w:sz w:val="28"/>
          <w:szCs w:val="28"/>
        </w:rPr>
        <w:t xml:space="preserve"> внимание сохранению исторического облика древних городов области. </w:t>
      </w:r>
      <w:r w:rsidR="008D56AE" w:rsidRPr="008D56AE">
        <w:rPr>
          <w:rFonts w:ascii="Times New Roman" w:hAnsi="Times New Roman"/>
          <w:sz w:val="28"/>
          <w:szCs w:val="28"/>
        </w:rPr>
        <w:t>В 2015 году Суздаль и Гороховец вошли в проект «Сохранение и развитие малых исторических городов и поселений».</w:t>
      </w:r>
      <w:r w:rsidR="008D56AE">
        <w:rPr>
          <w:rFonts w:ascii="Times New Roman" w:hAnsi="Times New Roman"/>
          <w:sz w:val="28"/>
          <w:szCs w:val="28"/>
        </w:rPr>
        <w:t xml:space="preserve"> </w:t>
      </w:r>
      <w:r w:rsidR="008D56AE" w:rsidRPr="008D56AE">
        <w:rPr>
          <w:rFonts w:ascii="Times New Roman" w:hAnsi="Times New Roman"/>
          <w:sz w:val="28"/>
          <w:szCs w:val="28"/>
        </w:rPr>
        <w:t xml:space="preserve">В </w:t>
      </w:r>
      <w:r w:rsidR="008D56AE">
        <w:rPr>
          <w:rFonts w:ascii="Times New Roman" w:hAnsi="Times New Roman"/>
          <w:sz w:val="28"/>
          <w:szCs w:val="28"/>
        </w:rPr>
        <w:t>этом же</w:t>
      </w:r>
      <w:r w:rsidR="008D56AE" w:rsidRPr="008D56AE">
        <w:rPr>
          <w:rFonts w:ascii="Times New Roman" w:hAnsi="Times New Roman"/>
          <w:sz w:val="28"/>
          <w:szCs w:val="28"/>
        </w:rPr>
        <w:t xml:space="preserve"> году началось формирование проекта «Народно-художественные промыслы на туристической карте Владимирской области», созданы и размещены в сети Интернет виртуальные экскурсии по местам бытования народных художественных промыслов (пос. Мстера Вязниковского района, г. Гусь-Хрустальный и район).  Разработано более 100 маршрутов социального, религиозного/паломнического, сельскохозяйственного туризма, маршрутов для индивидуальных туристов, туров выходного дня. С 2016 года в регионе реализуется проект «Гастрономическая карта Владимирской области», объединивший в 15 маршрутов более 30 объектов </w:t>
      </w:r>
      <w:proofErr w:type="spellStart"/>
      <w:r w:rsidR="008D56AE" w:rsidRPr="008D56AE">
        <w:rPr>
          <w:rFonts w:ascii="Times New Roman" w:hAnsi="Times New Roman"/>
          <w:sz w:val="28"/>
          <w:szCs w:val="28"/>
        </w:rPr>
        <w:t>гастр</w:t>
      </w:r>
      <w:proofErr w:type="gramStart"/>
      <w:r w:rsidR="008D56AE" w:rsidRPr="008D56AE">
        <w:rPr>
          <w:rFonts w:ascii="Times New Roman" w:hAnsi="Times New Roman"/>
          <w:sz w:val="28"/>
          <w:szCs w:val="28"/>
        </w:rPr>
        <w:t>о</w:t>
      </w:r>
      <w:proofErr w:type="spellEnd"/>
      <w:r w:rsidR="008D56AE" w:rsidRPr="008D56AE">
        <w:rPr>
          <w:rFonts w:ascii="Times New Roman" w:hAnsi="Times New Roman"/>
          <w:sz w:val="28"/>
          <w:szCs w:val="28"/>
        </w:rPr>
        <w:t>-</w:t>
      </w:r>
      <w:proofErr w:type="gramEnd"/>
      <w:r w:rsidR="008D56AE" w:rsidRPr="008D56A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D56AE" w:rsidRPr="008D56AE">
        <w:rPr>
          <w:rFonts w:ascii="Times New Roman" w:hAnsi="Times New Roman"/>
          <w:sz w:val="28"/>
          <w:szCs w:val="28"/>
        </w:rPr>
        <w:t>агротуризма</w:t>
      </w:r>
      <w:proofErr w:type="spellEnd"/>
      <w:r w:rsidR="008D56AE" w:rsidRPr="008D56AE">
        <w:rPr>
          <w:rFonts w:ascii="Times New Roman" w:hAnsi="Times New Roman"/>
          <w:sz w:val="28"/>
          <w:szCs w:val="28"/>
        </w:rPr>
        <w:t>.</w:t>
      </w:r>
      <w:r w:rsidR="00D10349">
        <w:rPr>
          <w:rFonts w:ascii="Times New Roman" w:hAnsi="Times New Roman"/>
          <w:sz w:val="28"/>
          <w:szCs w:val="28"/>
        </w:rPr>
        <w:t xml:space="preserve"> Все это обусловило рост турпотока: з</w:t>
      </w:r>
      <w:r w:rsidR="00F50B84" w:rsidRPr="008D56AE">
        <w:rPr>
          <w:rFonts w:ascii="Times New Roman" w:hAnsi="Times New Roman"/>
          <w:sz w:val="28"/>
          <w:szCs w:val="28"/>
        </w:rPr>
        <w:t xml:space="preserve">а </w:t>
      </w:r>
      <w:r w:rsidR="00D10349">
        <w:rPr>
          <w:rFonts w:ascii="Times New Roman" w:hAnsi="Times New Roman"/>
          <w:sz w:val="28"/>
          <w:szCs w:val="28"/>
        </w:rPr>
        <w:t xml:space="preserve">период с 2014 по </w:t>
      </w:r>
      <w:r w:rsidR="00F50B84" w:rsidRPr="008D56AE">
        <w:rPr>
          <w:rFonts w:ascii="Times New Roman" w:hAnsi="Times New Roman"/>
          <w:sz w:val="28"/>
          <w:szCs w:val="28"/>
        </w:rPr>
        <w:t>2016 г</w:t>
      </w:r>
      <w:r w:rsidR="00D10349">
        <w:rPr>
          <w:rFonts w:ascii="Times New Roman" w:hAnsi="Times New Roman"/>
          <w:sz w:val="28"/>
          <w:szCs w:val="28"/>
        </w:rPr>
        <w:t>г.</w:t>
      </w:r>
      <w:r w:rsidR="00F50B84" w:rsidRPr="008D56AE">
        <w:rPr>
          <w:rFonts w:ascii="Times New Roman" w:hAnsi="Times New Roman"/>
          <w:sz w:val="28"/>
          <w:szCs w:val="28"/>
        </w:rPr>
        <w:t xml:space="preserve"> область посетило более 8,7 миллионов туристов и экскурсантов</w:t>
      </w:r>
      <w:r w:rsidR="008D56AE">
        <w:rPr>
          <w:rFonts w:ascii="Times New Roman" w:hAnsi="Times New Roman"/>
          <w:sz w:val="28"/>
          <w:szCs w:val="28"/>
        </w:rPr>
        <w:t>, в том числе в</w:t>
      </w:r>
      <w:r w:rsidR="00F50B84" w:rsidRPr="007C0764">
        <w:rPr>
          <w:rFonts w:ascii="Times New Roman" w:hAnsi="Times New Roman"/>
          <w:sz w:val="28"/>
          <w:szCs w:val="28"/>
        </w:rPr>
        <w:t xml:space="preserve"> </w:t>
      </w:r>
      <w:r w:rsidR="00F50B84" w:rsidRPr="008D56AE">
        <w:rPr>
          <w:rFonts w:ascii="Times New Roman" w:hAnsi="Times New Roman"/>
          <w:sz w:val="28"/>
          <w:szCs w:val="28"/>
        </w:rPr>
        <w:t xml:space="preserve">2016 </w:t>
      </w:r>
      <w:r w:rsidR="00D10349">
        <w:rPr>
          <w:rFonts w:ascii="Times New Roman" w:hAnsi="Times New Roman"/>
          <w:sz w:val="28"/>
          <w:szCs w:val="28"/>
        </w:rPr>
        <w:t>-</w:t>
      </w:r>
      <w:r w:rsidR="00F50B84" w:rsidRPr="008D56AE">
        <w:rPr>
          <w:rFonts w:ascii="Times New Roman" w:hAnsi="Times New Roman"/>
          <w:sz w:val="28"/>
          <w:szCs w:val="28"/>
        </w:rPr>
        <w:t xml:space="preserve"> 4 млн.</w:t>
      </w:r>
      <w:r w:rsidR="008D56AE">
        <w:rPr>
          <w:rFonts w:ascii="Times New Roman" w:hAnsi="Times New Roman"/>
          <w:sz w:val="28"/>
          <w:szCs w:val="28"/>
        </w:rPr>
        <w:t xml:space="preserve"> человек.</w:t>
      </w:r>
      <w:r w:rsidR="008D56AE">
        <w:rPr>
          <w:rStyle w:val="a7"/>
          <w:rFonts w:ascii="Times New Roman" w:hAnsi="Times New Roman"/>
          <w:sz w:val="28"/>
          <w:szCs w:val="28"/>
        </w:rPr>
        <w:footnoteReference w:id="9"/>
      </w:r>
    </w:p>
    <w:p w:rsidR="001460AE" w:rsidRPr="00204BAD" w:rsidRDefault="006E068C" w:rsidP="001460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интересных примеров синтеза активного и образовательного туризма </w:t>
      </w:r>
      <w:r w:rsidR="00D1034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опыт АТК «</w:t>
      </w:r>
      <w:proofErr w:type="spellStart"/>
      <w:r>
        <w:rPr>
          <w:rFonts w:ascii="Times New Roman" w:hAnsi="Times New Roman"/>
          <w:sz w:val="28"/>
          <w:szCs w:val="28"/>
        </w:rPr>
        <w:t>Богдарня</w:t>
      </w:r>
      <w:proofErr w:type="spellEnd"/>
      <w:r>
        <w:rPr>
          <w:rFonts w:ascii="Times New Roman" w:hAnsi="Times New Roman"/>
          <w:sz w:val="28"/>
          <w:szCs w:val="28"/>
        </w:rPr>
        <w:t xml:space="preserve">» в </w:t>
      </w:r>
      <w:proofErr w:type="spellStart"/>
      <w:r>
        <w:rPr>
          <w:rFonts w:ascii="Times New Roman" w:hAnsi="Times New Roman"/>
          <w:sz w:val="28"/>
          <w:szCs w:val="28"/>
        </w:rPr>
        <w:t>Петушинском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районе. </w:t>
      </w:r>
      <w:r w:rsidR="001460AE" w:rsidRPr="00204BA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1460AE" w:rsidRPr="00204BAD">
        <w:rPr>
          <w:rFonts w:ascii="Times New Roman" w:hAnsi="Times New Roman"/>
          <w:sz w:val="28"/>
          <w:szCs w:val="28"/>
        </w:rPr>
        <w:t>Богдарне</w:t>
      </w:r>
      <w:proofErr w:type="spellEnd"/>
      <w:r w:rsidR="001460AE" w:rsidRPr="00204BAD">
        <w:rPr>
          <w:rFonts w:ascii="Times New Roman" w:hAnsi="Times New Roman"/>
          <w:sz w:val="28"/>
          <w:szCs w:val="28"/>
        </w:rPr>
        <w:t xml:space="preserve"> </w:t>
      </w:r>
      <w:r w:rsidR="001460AE">
        <w:rPr>
          <w:rFonts w:ascii="Times New Roman" w:hAnsi="Times New Roman"/>
          <w:sz w:val="28"/>
          <w:szCs w:val="28"/>
        </w:rPr>
        <w:t>действуют</w:t>
      </w:r>
      <w:r w:rsidR="001460AE" w:rsidRPr="00204BAD">
        <w:rPr>
          <w:rFonts w:ascii="Times New Roman" w:hAnsi="Times New Roman"/>
          <w:sz w:val="28"/>
          <w:szCs w:val="28"/>
        </w:rPr>
        <w:t xml:space="preserve"> познавательные и обучающие программы, проводимые квалифицированным персоналом и рассчитанные на различную продолжительность (от 1 до 7 дней). </w:t>
      </w:r>
      <w:r w:rsidR="001460AE">
        <w:rPr>
          <w:rFonts w:ascii="Times New Roman" w:hAnsi="Times New Roman"/>
          <w:sz w:val="28"/>
          <w:szCs w:val="28"/>
        </w:rPr>
        <w:t>Эти программы</w:t>
      </w:r>
      <w:r w:rsidR="001460AE" w:rsidRPr="00204BAD">
        <w:rPr>
          <w:rFonts w:ascii="Times New Roman" w:hAnsi="Times New Roman"/>
          <w:sz w:val="28"/>
          <w:szCs w:val="28"/>
        </w:rPr>
        <w:t xml:space="preserve"> легко адаптируются для любого возраста и соответствуют расширенной школьной программе. </w:t>
      </w:r>
      <w:r w:rsidR="001460AE">
        <w:rPr>
          <w:rFonts w:ascii="Times New Roman" w:hAnsi="Times New Roman"/>
          <w:sz w:val="28"/>
          <w:szCs w:val="28"/>
        </w:rPr>
        <w:t xml:space="preserve">Есть </w:t>
      </w:r>
      <w:r w:rsidR="001460AE" w:rsidRPr="00204BAD">
        <w:rPr>
          <w:rFonts w:ascii="Times New Roman" w:hAnsi="Times New Roman"/>
          <w:sz w:val="28"/>
          <w:szCs w:val="28"/>
        </w:rPr>
        <w:t xml:space="preserve">специально оборудованная комната в оригинальном строении </w:t>
      </w:r>
      <w:r w:rsidR="001460AE">
        <w:rPr>
          <w:rFonts w:ascii="Times New Roman" w:hAnsi="Times New Roman"/>
          <w:sz w:val="28"/>
          <w:szCs w:val="28"/>
        </w:rPr>
        <w:t>–</w:t>
      </w:r>
      <w:r w:rsidR="001460AE" w:rsidRPr="00204BAD">
        <w:rPr>
          <w:rFonts w:ascii="Times New Roman" w:hAnsi="Times New Roman"/>
          <w:sz w:val="28"/>
          <w:szCs w:val="28"/>
        </w:rPr>
        <w:t xml:space="preserve"> </w:t>
      </w:r>
      <w:r w:rsidR="001460AE">
        <w:rPr>
          <w:rFonts w:ascii="Times New Roman" w:hAnsi="Times New Roman"/>
          <w:sz w:val="28"/>
          <w:szCs w:val="28"/>
        </w:rPr>
        <w:t>«</w:t>
      </w:r>
      <w:r w:rsidR="001460AE" w:rsidRPr="00204BAD">
        <w:rPr>
          <w:rFonts w:ascii="Times New Roman" w:hAnsi="Times New Roman"/>
          <w:sz w:val="28"/>
          <w:szCs w:val="28"/>
        </w:rPr>
        <w:t>Башне</w:t>
      </w:r>
      <w:r w:rsidR="001460AE">
        <w:rPr>
          <w:rFonts w:ascii="Times New Roman" w:hAnsi="Times New Roman"/>
          <w:sz w:val="28"/>
          <w:szCs w:val="28"/>
        </w:rPr>
        <w:t>»</w:t>
      </w:r>
      <w:r w:rsidR="001460AE" w:rsidRPr="00204BAD">
        <w:rPr>
          <w:rFonts w:ascii="Times New Roman" w:hAnsi="Times New Roman"/>
          <w:sz w:val="28"/>
          <w:szCs w:val="28"/>
        </w:rPr>
        <w:t xml:space="preserve"> - с панорамным видом из окон на живописную природу, где организуются уроки живописи с профессиональным художником, занятия со специалистами, помогающими детям осваивать элементы старинных творческих ремесел (например, изготовление игрушек из сена), беседы по истории России и другие</w:t>
      </w:r>
      <w:r w:rsidR="001460AE">
        <w:rPr>
          <w:rFonts w:ascii="Times New Roman" w:hAnsi="Times New Roman"/>
          <w:sz w:val="28"/>
          <w:szCs w:val="28"/>
        </w:rPr>
        <w:t>.</w:t>
      </w:r>
      <w:r w:rsidR="001460AE" w:rsidRPr="00204BAD">
        <w:rPr>
          <w:rFonts w:ascii="Times New Roman" w:hAnsi="Times New Roman"/>
          <w:sz w:val="28"/>
          <w:szCs w:val="28"/>
        </w:rPr>
        <w:t xml:space="preserve"> Одновременно школьники имеют доступ </w:t>
      </w:r>
      <w:r w:rsidR="00512D9B">
        <w:rPr>
          <w:rFonts w:ascii="Times New Roman" w:hAnsi="Times New Roman"/>
          <w:sz w:val="28"/>
          <w:szCs w:val="28"/>
        </w:rPr>
        <w:t xml:space="preserve">к </w:t>
      </w:r>
      <w:r w:rsidR="001460AE" w:rsidRPr="00204BAD">
        <w:rPr>
          <w:rFonts w:ascii="Times New Roman" w:hAnsi="Times New Roman"/>
          <w:sz w:val="28"/>
          <w:szCs w:val="28"/>
        </w:rPr>
        <w:t>игровым и развивающим мероприятиям</w:t>
      </w:r>
      <w:r w:rsidR="00512D9B">
        <w:rPr>
          <w:rFonts w:ascii="Times New Roman" w:hAnsi="Times New Roman"/>
          <w:sz w:val="28"/>
          <w:szCs w:val="28"/>
        </w:rPr>
        <w:t xml:space="preserve"> (рис.3)</w:t>
      </w:r>
      <w:r w:rsidR="001460AE" w:rsidRPr="00204BAD">
        <w:rPr>
          <w:rFonts w:ascii="Times New Roman" w:hAnsi="Times New Roman"/>
          <w:sz w:val="28"/>
          <w:szCs w:val="28"/>
        </w:rPr>
        <w:t xml:space="preserve">, таким как </w:t>
      </w:r>
      <w:proofErr w:type="gramStart"/>
      <w:r w:rsidR="001460AE" w:rsidRPr="00204BAD">
        <w:rPr>
          <w:rFonts w:ascii="Times New Roman" w:hAnsi="Times New Roman"/>
          <w:sz w:val="28"/>
          <w:szCs w:val="28"/>
        </w:rPr>
        <w:t>катание</w:t>
      </w:r>
      <w:proofErr w:type="gramEnd"/>
      <w:r w:rsidR="001460AE" w:rsidRPr="00204BAD">
        <w:rPr>
          <w:rFonts w:ascii="Times New Roman" w:hAnsi="Times New Roman"/>
          <w:sz w:val="28"/>
          <w:szCs w:val="28"/>
        </w:rPr>
        <w:t xml:space="preserve"> на лыжах, коньках, </w:t>
      </w:r>
      <w:proofErr w:type="spellStart"/>
      <w:r w:rsidR="001460AE" w:rsidRPr="00204BAD">
        <w:rPr>
          <w:rFonts w:ascii="Times New Roman" w:hAnsi="Times New Roman"/>
          <w:sz w:val="28"/>
          <w:szCs w:val="28"/>
        </w:rPr>
        <w:t>квадроциклах</w:t>
      </w:r>
      <w:proofErr w:type="spellEnd"/>
      <w:r w:rsidR="001460AE" w:rsidRPr="00204BAD">
        <w:rPr>
          <w:rFonts w:ascii="Times New Roman" w:hAnsi="Times New Roman"/>
          <w:sz w:val="28"/>
          <w:szCs w:val="28"/>
        </w:rPr>
        <w:t xml:space="preserve">, уроки верховой езды, спортивные командные игры, пейнтбол, </w:t>
      </w:r>
      <w:proofErr w:type="spellStart"/>
      <w:r w:rsidR="001460AE" w:rsidRPr="00204BAD">
        <w:rPr>
          <w:rFonts w:ascii="Times New Roman" w:hAnsi="Times New Roman"/>
          <w:sz w:val="28"/>
          <w:szCs w:val="28"/>
        </w:rPr>
        <w:t>страйкбол</w:t>
      </w:r>
      <w:proofErr w:type="spellEnd"/>
      <w:r w:rsidR="001460AE" w:rsidRPr="00204BAD">
        <w:rPr>
          <w:rFonts w:ascii="Times New Roman" w:hAnsi="Times New Roman"/>
          <w:sz w:val="28"/>
          <w:szCs w:val="28"/>
        </w:rPr>
        <w:t xml:space="preserve"> (все </w:t>
      </w:r>
      <w:r w:rsidR="001460AE" w:rsidRPr="00204BAD">
        <w:rPr>
          <w:rFonts w:ascii="Times New Roman" w:hAnsi="Times New Roman"/>
          <w:sz w:val="28"/>
          <w:szCs w:val="28"/>
        </w:rPr>
        <w:lastRenderedPageBreak/>
        <w:t xml:space="preserve">мероприятия </w:t>
      </w:r>
      <w:r w:rsidR="001460AE">
        <w:rPr>
          <w:rFonts w:ascii="Times New Roman" w:hAnsi="Times New Roman"/>
          <w:sz w:val="28"/>
          <w:szCs w:val="28"/>
        </w:rPr>
        <w:t xml:space="preserve">проводятся </w:t>
      </w:r>
      <w:r w:rsidR="001460AE" w:rsidRPr="00204BAD">
        <w:rPr>
          <w:rFonts w:ascii="Times New Roman" w:hAnsi="Times New Roman"/>
          <w:sz w:val="28"/>
          <w:szCs w:val="28"/>
        </w:rPr>
        <w:t>в сопровождении, под наблюдением и при участии квалифицированных инструкторов).</w:t>
      </w:r>
    </w:p>
    <w:p w:rsidR="006E068C" w:rsidRDefault="006E068C" w:rsidP="006E06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068C" w:rsidRDefault="00F30EE9" w:rsidP="006E06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D8">
        <w:rPr>
          <w:noProof/>
          <w:lang w:eastAsia="ru-RU"/>
        </w:rPr>
        <w:drawing>
          <wp:inline distT="0" distB="0" distL="0" distR="0">
            <wp:extent cx="4733925" cy="2200275"/>
            <wp:effectExtent l="0" t="0" r="0" b="0"/>
            <wp:docPr id="4" name="Рисунок 3" descr="http://bogdarnya.ru/images/gallery/services/child_games/1-q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bogdarnya.ru/images/gallery/services/child_games/1-qpr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8C" w:rsidRPr="008024A2" w:rsidRDefault="006E068C" w:rsidP="006E068C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024A2">
        <w:rPr>
          <w:rFonts w:ascii="Times New Roman" w:hAnsi="Times New Roman"/>
          <w:b/>
          <w:sz w:val="24"/>
          <w:szCs w:val="24"/>
        </w:rPr>
        <w:t>Рис.3. Игровая форма активного и позна</w:t>
      </w:r>
      <w:r w:rsidR="000F2C12" w:rsidRPr="008024A2">
        <w:rPr>
          <w:rFonts w:ascii="Times New Roman" w:hAnsi="Times New Roman"/>
          <w:b/>
          <w:sz w:val="24"/>
          <w:szCs w:val="24"/>
        </w:rPr>
        <w:t>в</w:t>
      </w:r>
      <w:r w:rsidRPr="008024A2">
        <w:rPr>
          <w:rFonts w:ascii="Times New Roman" w:hAnsi="Times New Roman"/>
          <w:b/>
          <w:sz w:val="24"/>
          <w:szCs w:val="24"/>
        </w:rPr>
        <w:t>ательного отдыха в АТК «</w:t>
      </w:r>
      <w:proofErr w:type="spellStart"/>
      <w:r w:rsidRPr="008024A2">
        <w:rPr>
          <w:rFonts w:ascii="Times New Roman" w:hAnsi="Times New Roman"/>
          <w:b/>
          <w:sz w:val="24"/>
          <w:szCs w:val="24"/>
        </w:rPr>
        <w:t>Богдарня</w:t>
      </w:r>
      <w:proofErr w:type="spellEnd"/>
      <w:r w:rsidRPr="008024A2">
        <w:rPr>
          <w:rFonts w:ascii="Times New Roman" w:hAnsi="Times New Roman"/>
          <w:b/>
          <w:sz w:val="24"/>
          <w:szCs w:val="24"/>
        </w:rPr>
        <w:t>»</w:t>
      </w:r>
    </w:p>
    <w:p w:rsidR="006E068C" w:rsidRPr="008024A2" w:rsidRDefault="006E068C" w:rsidP="006E06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4A2">
        <w:rPr>
          <w:rFonts w:ascii="Times New Roman" w:hAnsi="Times New Roman"/>
          <w:sz w:val="24"/>
          <w:szCs w:val="24"/>
        </w:rPr>
        <w:t xml:space="preserve">Источник: </w:t>
      </w:r>
      <w:hyperlink r:id="rId19" w:history="1">
        <w:r w:rsidRPr="008024A2">
          <w:rPr>
            <w:rStyle w:val="a4"/>
            <w:rFonts w:ascii="Times New Roman" w:hAnsi="Times New Roman"/>
            <w:sz w:val="24"/>
            <w:szCs w:val="24"/>
          </w:rPr>
          <w:t>http://bogdarnya.ru/detyam/poznavatelnye-programmy-i-igry</w:t>
        </w:r>
      </w:hyperlink>
    </w:p>
    <w:p w:rsidR="00463B4F" w:rsidRDefault="00463B4F" w:rsidP="005F6C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6C53" w:rsidRDefault="005F6C53" w:rsidP="005F6C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Владимирской области уже третий год проводится</w:t>
      </w:r>
      <w:r w:rsidRPr="00E74BC5">
        <w:rPr>
          <w:rFonts w:ascii="Times New Roman" w:hAnsi="Times New Roman"/>
          <w:sz w:val="28"/>
          <w:szCs w:val="28"/>
        </w:rPr>
        <w:t xml:space="preserve"> главный российский молодежный образовательный форум «Территория смыслов на </w:t>
      </w:r>
      <w:proofErr w:type="spellStart"/>
      <w:r w:rsidRPr="00E74BC5">
        <w:rPr>
          <w:rFonts w:ascii="Times New Roman" w:hAnsi="Times New Roman"/>
          <w:sz w:val="28"/>
          <w:szCs w:val="28"/>
        </w:rPr>
        <w:t>Клязьме</w:t>
      </w:r>
      <w:proofErr w:type="spellEnd"/>
      <w:r w:rsidRPr="00E74BC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В течение лета проходит несколько смен, за которые на</w:t>
      </w:r>
      <w:r w:rsidRPr="00E74B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специально </w:t>
      </w:r>
      <w:r w:rsidRPr="00E74BC5">
        <w:rPr>
          <w:rFonts w:ascii="Times New Roman" w:hAnsi="Times New Roman"/>
          <w:sz w:val="28"/>
          <w:szCs w:val="28"/>
        </w:rPr>
        <w:t>благоустроенн</w:t>
      </w:r>
      <w:r>
        <w:rPr>
          <w:rFonts w:ascii="Times New Roman" w:hAnsi="Times New Roman"/>
          <w:sz w:val="28"/>
          <w:szCs w:val="28"/>
        </w:rPr>
        <w:t>ой</w:t>
      </w:r>
      <w:r w:rsidRPr="00E74BC5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и</w:t>
      </w:r>
      <w:r w:rsidRPr="00E74BC5">
        <w:rPr>
          <w:rFonts w:ascii="Times New Roman" w:hAnsi="Times New Roman"/>
          <w:sz w:val="28"/>
          <w:szCs w:val="28"/>
        </w:rPr>
        <w:t xml:space="preserve"> в глубине Владимирской области</w:t>
      </w:r>
      <w:r>
        <w:rPr>
          <w:rFonts w:ascii="Times New Roman" w:hAnsi="Times New Roman"/>
          <w:sz w:val="28"/>
          <w:szCs w:val="28"/>
        </w:rPr>
        <w:t xml:space="preserve"> успевают побывать </w:t>
      </w:r>
      <w:r w:rsidRPr="00E74BC5">
        <w:rPr>
          <w:rFonts w:ascii="Times New Roman" w:hAnsi="Times New Roman"/>
          <w:sz w:val="28"/>
          <w:szCs w:val="28"/>
        </w:rPr>
        <w:t>7-8</w:t>
      </w:r>
      <w:r w:rsidR="00A8575D">
        <w:rPr>
          <w:rFonts w:ascii="Times New Roman" w:hAnsi="Times New Roman"/>
          <w:sz w:val="28"/>
          <w:szCs w:val="28"/>
        </w:rPr>
        <w:t xml:space="preserve"> тыс.</w:t>
      </w:r>
      <w:r w:rsidRPr="00E74BC5">
        <w:rPr>
          <w:rFonts w:ascii="Times New Roman" w:hAnsi="Times New Roman"/>
          <w:sz w:val="28"/>
          <w:szCs w:val="28"/>
        </w:rPr>
        <w:t xml:space="preserve"> активных молодых людей</w:t>
      </w:r>
      <w:r>
        <w:rPr>
          <w:rFonts w:ascii="Times New Roman" w:hAnsi="Times New Roman"/>
          <w:sz w:val="28"/>
          <w:szCs w:val="28"/>
        </w:rPr>
        <w:t>, приезжающих</w:t>
      </w:r>
      <w:r w:rsidRPr="00E74BC5">
        <w:rPr>
          <w:rFonts w:ascii="Times New Roman" w:hAnsi="Times New Roman"/>
          <w:sz w:val="28"/>
          <w:szCs w:val="28"/>
        </w:rPr>
        <w:t xml:space="preserve"> со всех регионов России. Это </w:t>
      </w:r>
      <w:r w:rsidR="00A8575D">
        <w:rPr>
          <w:rFonts w:ascii="Times New Roman" w:hAnsi="Times New Roman"/>
          <w:sz w:val="28"/>
          <w:szCs w:val="28"/>
        </w:rPr>
        <w:t>один из перспективных</w:t>
      </w:r>
      <w:r w:rsidRPr="00E74BC5">
        <w:rPr>
          <w:rFonts w:ascii="Times New Roman" w:hAnsi="Times New Roman"/>
          <w:sz w:val="28"/>
          <w:szCs w:val="28"/>
        </w:rPr>
        <w:t xml:space="preserve"> формат</w:t>
      </w:r>
      <w:r w:rsidR="00A8575D">
        <w:rPr>
          <w:rFonts w:ascii="Times New Roman" w:hAnsi="Times New Roman"/>
          <w:sz w:val="28"/>
          <w:szCs w:val="28"/>
        </w:rPr>
        <w:t>ов</w:t>
      </w:r>
      <w:r w:rsidRPr="00E74BC5">
        <w:rPr>
          <w:rFonts w:ascii="Times New Roman" w:hAnsi="Times New Roman"/>
          <w:sz w:val="28"/>
          <w:szCs w:val="28"/>
        </w:rPr>
        <w:t xml:space="preserve"> развития не только активного и образовательного туризма</w:t>
      </w:r>
      <w:r>
        <w:rPr>
          <w:rFonts w:ascii="Times New Roman" w:hAnsi="Times New Roman"/>
          <w:sz w:val="28"/>
          <w:szCs w:val="28"/>
        </w:rPr>
        <w:t xml:space="preserve"> как услуги</w:t>
      </w:r>
      <w:r w:rsidRPr="00E74BC5">
        <w:rPr>
          <w:rFonts w:ascii="Times New Roman" w:hAnsi="Times New Roman"/>
          <w:sz w:val="28"/>
          <w:szCs w:val="28"/>
        </w:rPr>
        <w:t xml:space="preserve">, но и физического притока туристов на </w:t>
      </w:r>
      <w:r>
        <w:rPr>
          <w:rFonts w:ascii="Times New Roman" w:hAnsi="Times New Roman"/>
          <w:sz w:val="28"/>
          <w:szCs w:val="28"/>
        </w:rPr>
        <w:t xml:space="preserve">ту </w:t>
      </w:r>
      <w:r w:rsidRPr="00E74BC5">
        <w:rPr>
          <w:rFonts w:ascii="Times New Roman" w:hAnsi="Times New Roman"/>
          <w:sz w:val="28"/>
          <w:szCs w:val="28"/>
        </w:rPr>
        <w:t>территорию</w:t>
      </w:r>
      <w:r>
        <w:rPr>
          <w:rFonts w:ascii="Times New Roman" w:hAnsi="Times New Roman"/>
          <w:sz w:val="28"/>
          <w:szCs w:val="28"/>
        </w:rPr>
        <w:t xml:space="preserve"> в регионе</w:t>
      </w:r>
      <w:r w:rsidRPr="00E74BC5">
        <w:rPr>
          <w:rFonts w:ascii="Times New Roman" w:hAnsi="Times New Roman"/>
          <w:sz w:val="28"/>
          <w:szCs w:val="28"/>
        </w:rPr>
        <w:t>, где нет ярких «раскрученных» объектов внимания.</w:t>
      </w:r>
    </w:p>
    <w:p w:rsidR="0003650A" w:rsidRDefault="005F6C53" w:rsidP="005F6C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Исключительно интересный пример - </w:t>
      </w:r>
      <w:proofErr w:type="spellStart"/>
      <w:r w:rsidRPr="00E74BC5">
        <w:rPr>
          <w:rFonts w:ascii="Times New Roman" w:hAnsi="Times New Roman"/>
          <w:sz w:val="28"/>
          <w:szCs w:val="28"/>
        </w:rPr>
        <w:t>Доброград</w:t>
      </w:r>
      <w:proofErr w:type="spellEnd"/>
      <w:r w:rsidR="00286065">
        <w:rPr>
          <w:rStyle w:val="a7"/>
          <w:rFonts w:ascii="Times New Roman" w:hAnsi="Times New Roman"/>
          <w:sz w:val="28"/>
          <w:szCs w:val="28"/>
        </w:rPr>
        <w:footnoteReference w:id="10"/>
      </w:r>
      <w:r w:rsidRPr="00E74BC5">
        <w:rPr>
          <w:rFonts w:ascii="Times New Roman" w:hAnsi="Times New Roman"/>
          <w:sz w:val="28"/>
          <w:szCs w:val="28"/>
        </w:rPr>
        <w:t xml:space="preserve">, находящийся в Ковровском районе </w:t>
      </w:r>
      <w:r w:rsidR="00C93174" w:rsidRPr="00286065">
        <w:rPr>
          <w:rFonts w:ascii="Times New Roman" w:hAnsi="Times New Roman"/>
          <w:sz w:val="28"/>
          <w:szCs w:val="28"/>
        </w:rPr>
        <w:t>(рис.</w:t>
      </w:r>
      <w:r w:rsidR="00545F04">
        <w:rPr>
          <w:rFonts w:ascii="Times New Roman" w:hAnsi="Times New Roman"/>
          <w:sz w:val="28"/>
          <w:szCs w:val="28"/>
        </w:rPr>
        <w:t xml:space="preserve"> </w:t>
      </w:r>
      <w:r w:rsidR="001649E0">
        <w:rPr>
          <w:rFonts w:ascii="Times New Roman" w:hAnsi="Times New Roman"/>
          <w:sz w:val="28"/>
          <w:szCs w:val="28"/>
        </w:rPr>
        <w:t>5</w:t>
      </w:r>
      <w:r w:rsidR="00C93174" w:rsidRPr="00286065">
        <w:rPr>
          <w:rFonts w:ascii="Times New Roman" w:hAnsi="Times New Roman"/>
          <w:sz w:val="28"/>
          <w:szCs w:val="28"/>
        </w:rPr>
        <w:t>)</w:t>
      </w:r>
      <w:r w:rsidRPr="002860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Это новый </w:t>
      </w:r>
      <w:r w:rsidRPr="00E74BC5">
        <w:rPr>
          <w:rFonts w:ascii="Times New Roman" w:hAnsi="Times New Roman"/>
          <w:sz w:val="28"/>
          <w:szCs w:val="28"/>
        </w:rPr>
        <w:t>формат малого города России –</w:t>
      </w:r>
      <w:r>
        <w:rPr>
          <w:rFonts w:ascii="Times New Roman" w:hAnsi="Times New Roman"/>
          <w:sz w:val="28"/>
          <w:szCs w:val="28"/>
        </w:rPr>
        <w:t xml:space="preserve"> построенный «с нуля»</w:t>
      </w:r>
      <w:r w:rsidR="00A8575D">
        <w:rPr>
          <w:rFonts w:ascii="Times New Roman" w:hAnsi="Times New Roman"/>
          <w:sz w:val="28"/>
          <w:szCs w:val="28"/>
        </w:rPr>
        <w:t xml:space="preserve"> по самым современным принципам, начиная с инфраструктуры, а не с жилья, и</w:t>
      </w:r>
      <w:r>
        <w:rPr>
          <w:rFonts w:ascii="Times New Roman" w:hAnsi="Times New Roman"/>
          <w:sz w:val="28"/>
          <w:szCs w:val="28"/>
        </w:rPr>
        <w:t xml:space="preserve"> </w:t>
      </w:r>
      <w:r w:rsidR="00A8575D">
        <w:rPr>
          <w:rFonts w:ascii="Times New Roman" w:hAnsi="Times New Roman"/>
          <w:sz w:val="28"/>
          <w:szCs w:val="28"/>
        </w:rPr>
        <w:t>предоставляющий возможности</w:t>
      </w:r>
      <w:r>
        <w:rPr>
          <w:rFonts w:ascii="Times New Roman" w:hAnsi="Times New Roman"/>
          <w:sz w:val="28"/>
          <w:szCs w:val="28"/>
        </w:rPr>
        <w:t xml:space="preserve"> для активного отдыха и занятий спортом (лыжные и велосипедные трассы, </w:t>
      </w:r>
      <w:r>
        <w:rPr>
          <w:rFonts w:ascii="Times New Roman" w:hAnsi="Times New Roman"/>
          <w:sz w:val="28"/>
          <w:szCs w:val="28"/>
        </w:rPr>
        <w:lastRenderedPageBreak/>
        <w:t xml:space="preserve">крытые залы для игры в баскетбол, волейбол и теннис, и др.). </w:t>
      </w:r>
      <w:r w:rsidR="00A8575D">
        <w:rPr>
          <w:rFonts w:ascii="Times New Roman" w:hAnsi="Times New Roman"/>
          <w:sz w:val="28"/>
          <w:szCs w:val="28"/>
        </w:rPr>
        <w:t xml:space="preserve">Рядом с </w:t>
      </w:r>
      <w:proofErr w:type="spellStart"/>
      <w:r w:rsidR="00A8575D">
        <w:rPr>
          <w:rFonts w:ascii="Times New Roman" w:hAnsi="Times New Roman"/>
          <w:sz w:val="28"/>
          <w:szCs w:val="28"/>
        </w:rPr>
        <w:t>Доброградом</w:t>
      </w:r>
      <w:proofErr w:type="spellEnd"/>
      <w:r w:rsidR="00A8575D">
        <w:rPr>
          <w:rFonts w:ascii="Times New Roman" w:hAnsi="Times New Roman"/>
          <w:sz w:val="28"/>
          <w:szCs w:val="28"/>
        </w:rPr>
        <w:t xml:space="preserve"> </w:t>
      </w:r>
      <w:r w:rsidR="0003650A">
        <w:rPr>
          <w:rFonts w:ascii="Times New Roman" w:hAnsi="Times New Roman"/>
          <w:sz w:val="28"/>
          <w:szCs w:val="28"/>
        </w:rPr>
        <w:t xml:space="preserve">будет построена одна из станций </w:t>
      </w:r>
      <w:r w:rsidR="00A8575D">
        <w:rPr>
          <w:rFonts w:ascii="Times New Roman" w:hAnsi="Times New Roman"/>
          <w:sz w:val="28"/>
          <w:szCs w:val="28"/>
        </w:rPr>
        <w:t>ВСМ</w:t>
      </w:r>
      <w:r w:rsidR="00286065">
        <w:rPr>
          <w:rFonts w:ascii="Times New Roman" w:hAnsi="Times New Roman"/>
          <w:sz w:val="28"/>
          <w:szCs w:val="28"/>
        </w:rPr>
        <w:t xml:space="preserve"> Москва-Казань.</w:t>
      </w:r>
      <w:r w:rsidR="0003650A">
        <w:rPr>
          <w:rStyle w:val="a7"/>
          <w:rFonts w:ascii="Times New Roman" w:hAnsi="Times New Roman"/>
          <w:sz w:val="28"/>
          <w:szCs w:val="28"/>
        </w:rPr>
        <w:footnoteReference w:id="11"/>
      </w:r>
      <w:r w:rsidR="00A8575D">
        <w:rPr>
          <w:rFonts w:ascii="Times New Roman" w:hAnsi="Times New Roman"/>
          <w:sz w:val="28"/>
          <w:szCs w:val="28"/>
        </w:rPr>
        <w:t xml:space="preserve"> </w:t>
      </w:r>
    </w:p>
    <w:p w:rsidR="001649E0" w:rsidRDefault="001649E0" w:rsidP="00286065">
      <w:pPr>
        <w:spacing w:after="0" w:line="360" w:lineRule="auto"/>
        <w:ind w:firstLine="708"/>
        <w:jc w:val="both"/>
        <w:rPr>
          <w:rStyle w:val="a4"/>
          <w:rFonts w:ascii="Times New Roman" w:hAnsi="Times New Roman"/>
          <w:sz w:val="28"/>
          <w:szCs w:val="28"/>
        </w:rPr>
      </w:pPr>
    </w:p>
    <w:p w:rsidR="00286065" w:rsidRDefault="00F30EE9" w:rsidP="005F6C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0FD8">
        <w:rPr>
          <w:noProof/>
          <w:lang w:eastAsia="ru-RU"/>
        </w:rPr>
        <w:drawing>
          <wp:inline distT="0" distB="0" distL="0" distR="0">
            <wp:extent cx="3000375" cy="2247900"/>
            <wp:effectExtent l="0" t="0" r="0" b="0"/>
            <wp:docPr id="6" name="Рисунок 6" descr="Картинки по запросу доброград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артинки по запросу доброград картинки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496" w:rsidRPr="00286065">
        <w:rPr>
          <w:rStyle w:val="a4"/>
        </w:rPr>
        <w:t xml:space="preserve"> </w:t>
      </w:r>
      <w:r w:rsidRPr="00F30FD8">
        <w:rPr>
          <w:noProof/>
          <w:lang w:eastAsia="ru-RU"/>
        </w:rPr>
        <w:drawing>
          <wp:inline distT="0" distB="0" distL="0" distR="0">
            <wp:extent cx="2247900" cy="2247900"/>
            <wp:effectExtent l="0" t="0" r="0" b="0"/>
            <wp:docPr id="7" name="Рисунок 7" descr="http://www.gorodkovrov.ru/uploads/images/00/11/55/2016/10/11/ba9c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gorodkovrov.ru/uploads/images/00/11/55/2016/10/11/ba9ca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065" w:rsidRPr="008024A2" w:rsidRDefault="00286065" w:rsidP="005F6C53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024A2">
        <w:rPr>
          <w:rFonts w:ascii="Times New Roman" w:hAnsi="Times New Roman"/>
          <w:b/>
          <w:sz w:val="24"/>
          <w:szCs w:val="24"/>
        </w:rPr>
        <w:t>Рис.</w:t>
      </w:r>
      <w:r w:rsidR="00545F04">
        <w:rPr>
          <w:rFonts w:ascii="Times New Roman" w:hAnsi="Times New Roman"/>
          <w:b/>
          <w:sz w:val="24"/>
          <w:szCs w:val="24"/>
        </w:rPr>
        <w:t>4</w:t>
      </w:r>
      <w:r w:rsidRPr="008024A2">
        <w:rPr>
          <w:rFonts w:ascii="Times New Roman" w:hAnsi="Times New Roman"/>
          <w:b/>
          <w:sz w:val="24"/>
          <w:szCs w:val="24"/>
        </w:rPr>
        <w:t xml:space="preserve">. Участницы забега на спортивном форуме в г. </w:t>
      </w:r>
      <w:proofErr w:type="spellStart"/>
      <w:r w:rsidRPr="008024A2">
        <w:rPr>
          <w:rFonts w:ascii="Times New Roman" w:hAnsi="Times New Roman"/>
          <w:b/>
          <w:sz w:val="24"/>
          <w:szCs w:val="24"/>
        </w:rPr>
        <w:t>Доброград</w:t>
      </w:r>
      <w:proofErr w:type="spellEnd"/>
    </w:p>
    <w:p w:rsidR="00286065" w:rsidRPr="008024A2" w:rsidRDefault="00286065" w:rsidP="005F6C5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4A2">
        <w:rPr>
          <w:rFonts w:ascii="Times New Roman" w:hAnsi="Times New Roman"/>
          <w:sz w:val="24"/>
          <w:szCs w:val="24"/>
        </w:rPr>
        <w:t xml:space="preserve">Источник: </w:t>
      </w:r>
      <w:hyperlink r:id="rId22" w:history="1">
        <w:r w:rsidRPr="008024A2">
          <w:rPr>
            <w:rStyle w:val="a4"/>
            <w:rFonts w:ascii="Times New Roman" w:hAnsi="Times New Roman"/>
            <w:sz w:val="24"/>
            <w:szCs w:val="24"/>
          </w:rPr>
          <w:t>http://www.gorodkovrov.ru/topic/social/mezhdunarodnyy-forum-v.html</w:t>
        </w:r>
      </w:hyperlink>
    </w:p>
    <w:p w:rsidR="00781575" w:rsidRDefault="00781575" w:rsidP="005F6C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24A2" w:rsidRDefault="008024A2" w:rsidP="008024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4BC5">
        <w:rPr>
          <w:rFonts w:ascii="Times New Roman" w:hAnsi="Times New Roman"/>
          <w:sz w:val="28"/>
          <w:szCs w:val="28"/>
        </w:rPr>
        <w:t>Доброград</w:t>
      </w:r>
      <w:proofErr w:type="spellEnd"/>
      <w:r w:rsidRPr="00E74B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Pr="00E74BC5">
        <w:rPr>
          <w:rFonts w:ascii="Times New Roman" w:hAnsi="Times New Roman"/>
          <w:sz w:val="28"/>
          <w:szCs w:val="28"/>
        </w:rPr>
        <w:t xml:space="preserve"> местом проведения различных уникальных мероприятий, привлекающих все больше туристов образовательного и делового уровня (Международный форум «Россия – спортивная держава» с участием </w:t>
      </w:r>
      <w:r>
        <w:rPr>
          <w:rFonts w:ascii="Times New Roman" w:hAnsi="Times New Roman"/>
          <w:sz w:val="28"/>
          <w:szCs w:val="28"/>
        </w:rPr>
        <w:t xml:space="preserve">Президента </w:t>
      </w:r>
      <w:r w:rsidRPr="00E74BC5">
        <w:rPr>
          <w:rFonts w:ascii="Times New Roman" w:hAnsi="Times New Roman"/>
          <w:sz w:val="28"/>
          <w:szCs w:val="28"/>
        </w:rPr>
        <w:t>В.В. Путина, Владимирский межрегиональный экономический форум</w:t>
      </w:r>
      <w:r>
        <w:rPr>
          <w:rFonts w:ascii="Times New Roman" w:hAnsi="Times New Roman"/>
          <w:sz w:val="28"/>
          <w:szCs w:val="28"/>
        </w:rPr>
        <w:t>, многочисленные фестивали и спортивные соревнования,</w:t>
      </w:r>
      <w:r w:rsidRPr="00E74BC5">
        <w:rPr>
          <w:rFonts w:ascii="Times New Roman" w:hAnsi="Times New Roman"/>
          <w:sz w:val="28"/>
          <w:szCs w:val="28"/>
        </w:rPr>
        <w:t xml:space="preserve"> и т.д.)</w:t>
      </w:r>
      <w:r>
        <w:rPr>
          <w:rFonts w:ascii="Times New Roman" w:hAnsi="Times New Roman"/>
          <w:sz w:val="28"/>
          <w:szCs w:val="28"/>
        </w:rPr>
        <w:t>.</w:t>
      </w:r>
    </w:p>
    <w:p w:rsidR="005F6C53" w:rsidRPr="00E74BC5" w:rsidRDefault="005F6C53" w:rsidP="005F6C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4BC5">
        <w:rPr>
          <w:rFonts w:ascii="Times New Roman" w:hAnsi="Times New Roman"/>
          <w:sz w:val="28"/>
          <w:szCs w:val="28"/>
        </w:rPr>
        <w:t xml:space="preserve">Сейчас </w:t>
      </w:r>
      <w:proofErr w:type="spellStart"/>
      <w:r w:rsidRPr="00E74BC5">
        <w:rPr>
          <w:rFonts w:ascii="Times New Roman" w:hAnsi="Times New Roman"/>
          <w:sz w:val="28"/>
          <w:szCs w:val="28"/>
        </w:rPr>
        <w:t>Доброград</w:t>
      </w:r>
      <w:proofErr w:type="spellEnd"/>
      <w:r w:rsidRPr="00E74BC5">
        <w:rPr>
          <w:rFonts w:ascii="Times New Roman" w:hAnsi="Times New Roman"/>
          <w:sz w:val="28"/>
          <w:szCs w:val="28"/>
        </w:rPr>
        <w:t xml:space="preserve"> становится еще и площадкой проведения летних детских лагерей с уникальными образовательными и спортивными программами. Например, в </w:t>
      </w:r>
      <w:r>
        <w:rPr>
          <w:rFonts w:ascii="Times New Roman" w:hAnsi="Times New Roman"/>
          <w:sz w:val="28"/>
          <w:szCs w:val="28"/>
        </w:rPr>
        <w:t xml:space="preserve">августе </w:t>
      </w:r>
      <w:r w:rsidRPr="00E74BC5">
        <w:rPr>
          <w:rFonts w:ascii="Times New Roman" w:hAnsi="Times New Roman"/>
          <w:sz w:val="28"/>
          <w:szCs w:val="28"/>
        </w:rPr>
        <w:t xml:space="preserve">2017 г. в </w:t>
      </w:r>
      <w:r>
        <w:rPr>
          <w:rFonts w:ascii="Times New Roman" w:hAnsi="Times New Roman"/>
          <w:sz w:val="28"/>
          <w:szCs w:val="28"/>
        </w:rPr>
        <w:t xml:space="preserve">городе </w:t>
      </w:r>
      <w:r w:rsidRPr="00E74BC5">
        <w:rPr>
          <w:rFonts w:ascii="Times New Roman" w:hAnsi="Times New Roman"/>
          <w:sz w:val="28"/>
          <w:szCs w:val="28"/>
        </w:rPr>
        <w:t>пройд</w:t>
      </w:r>
      <w:r>
        <w:rPr>
          <w:rFonts w:ascii="Times New Roman" w:hAnsi="Times New Roman"/>
          <w:sz w:val="28"/>
          <w:szCs w:val="28"/>
        </w:rPr>
        <w:t>у</w:t>
      </w:r>
      <w:r w:rsidRPr="00E74BC5">
        <w:rPr>
          <w:rFonts w:ascii="Times New Roman" w:hAnsi="Times New Roman"/>
          <w:sz w:val="28"/>
          <w:szCs w:val="28"/>
        </w:rPr>
        <w:t>т две смены лагеря Российского военно-исторического общества с участием ведущих преподавателей МГУ имени М.В. Ломоносова, мастер-классами от известных российских спортсменов, образовательными и соревновательными блоками от представителей военных</w:t>
      </w:r>
      <w:r>
        <w:rPr>
          <w:rFonts w:ascii="Times New Roman" w:hAnsi="Times New Roman"/>
          <w:sz w:val="28"/>
          <w:szCs w:val="28"/>
        </w:rPr>
        <w:t xml:space="preserve"> и</w:t>
      </w:r>
      <w:r w:rsidR="00A8575D">
        <w:rPr>
          <w:rFonts w:ascii="Times New Roman" w:hAnsi="Times New Roman"/>
          <w:sz w:val="28"/>
          <w:szCs w:val="28"/>
        </w:rPr>
        <w:t xml:space="preserve"> правоохранительных структур.</w:t>
      </w:r>
    </w:p>
    <w:p w:rsidR="00266E68" w:rsidRPr="00E74BC5" w:rsidRDefault="00BD0D64" w:rsidP="000877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Безусловно</w:t>
      </w:r>
      <w:r w:rsidR="007D106B">
        <w:rPr>
          <w:rFonts w:ascii="Times New Roman" w:hAnsi="Times New Roman"/>
          <w:sz w:val="28"/>
          <w:szCs w:val="28"/>
        </w:rPr>
        <w:t>, позитивны</w:t>
      </w:r>
      <w:r>
        <w:rPr>
          <w:rFonts w:ascii="Times New Roman" w:hAnsi="Times New Roman"/>
          <w:sz w:val="28"/>
          <w:szCs w:val="28"/>
        </w:rPr>
        <w:t>е</w:t>
      </w:r>
      <w:r w:rsidR="007D106B">
        <w:rPr>
          <w:rFonts w:ascii="Times New Roman" w:hAnsi="Times New Roman"/>
          <w:sz w:val="28"/>
          <w:szCs w:val="28"/>
        </w:rPr>
        <w:t xml:space="preserve"> пример</w:t>
      </w:r>
      <w:r>
        <w:rPr>
          <w:rFonts w:ascii="Times New Roman" w:hAnsi="Times New Roman"/>
          <w:sz w:val="28"/>
          <w:szCs w:val="28"/>
        </w:rPr>
        <w:t>ы</w:t>
      </w:r>
      <w:r w:rsidR="007D10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показывают, что </w:t>
      </w:r>
      <w:r w:rsidR="007D106B">
        <w:rPr>
          <w:rFonts w:ascii="Times New Roman" w:hAnsi="Times New Roman"/>
          <w:sz w:val="28"/>
          <w:szCs w:val="28"/>
        </w:rPr>
        <w:t xml:space="preserve">поиск эффективных сочетаний разных видов туризма (в нашем </w:t>
      </w:r>
      <w:r>
        <w:rPr>
          <w:rFonts w:ascii="Times New Roman" w:hAnsi="Times New Roman"/>
          <w:sz w:val="28"/>
          <w:szCs w:val="28"/>
        </w:rPr>
        <w:t>случае</w:t>
      </w:r>
      <w:r w:rsidR="007D106B">
        <w:rPr>
          <w:rFonts w:ascii="Times New Roman" w:hAnsi="Times New Roman"/>
          <w:sz w:val="28"/>
          <w:szCs w:val="28"/>
        </w:rPr>
        <w:t xml:space="preserve"> - образовательного и </w:t>
      </w:r>
      <w:r w:rsidR="007D106B">
        <w:rPr>
          <w:rFonts w:ascii="Times New Roman" w:hAnsi="Times New Roman"/>
          <w:sz w:val="28"/>
          <w:szCs w:val="28"/>
        </w:rPr>
        <w:lastRenderedPageBreak/>
        <w:t>активного)</w:t>
      </w:r>
      <w:r>
        <w:rPr>
          <w:rFonts w:ascii="Times New Roman" w:hAnsi="Times New Roman"/>
          <w:sz w:val="28"/>
          <w:szCs w:val="28"/>
        </w:rPr>
        <w:t xml:space="preserve"> является ценным направлением, способствующим </w:t>
      </w:r>
      <w:r w:rsidR="000877F0">
        <w:rPr>
          <w:rFonts w:ascii="Times New Roman" w:hAnsi="Times New Roman"/>
          <w:sz w:val="28"/>
          <w:szCs w:val="28"/>
        </w:rPr>
        <w:t xml:space="preserve">повышению отдачи от развития туризма и для самих туристов, и для малых городов и регионов с недостаточно развитой туристской инфраструктурой, и для страны в целом. </w:t>
      </w:r>
      <w:r w:rsidR="007D106B">
        <w:rPr>
          <w:rFonts w:ascii="Times New Roman" w:hAnsi="Times New Roman"/>
          <w:sz w:val="28"/>
          <w:szCs w:val="28"/>
        </w:rPr>
        <w:t xml:space="preserve">Но </w:t>
      </w:r>
      <w:r w:rsidR="000877F0">
        <w:rPr>
          <w:rFonts w:ascii="Times New Roman" w:hAnsi="Times New Roman"/>
          <w:sz w:val="28"/>
          <w:szCs w:val="28"/>
        </w:rPr>
        <w:t xml:space="preserve">при этом важно адекватно оценивать существующие на этом пути </w:t>
      </w:r>
      <w:r w:rsidR="007D106B">
        <w:rPr>
          <w:rFonts w:ascii="Times New Roman" w:hAnsi="Times New Roman"/>
          <w:sz w:val="28"/>
          <w:szCs w:val="28"/>
        </w:rPr>
        <w:t>проблем</w:t>
      </w:r>
      <w:r w:rsidR="000877F0">
        <w:rPr>
          <w:rFonts w:ascii="Times New Roman" w:hAnsi="Times New Roman"/>
          <w:sz w:val="28"/>
          <w:szCs w:val="28"/>
        </w:rPr>
        <w:t>ы</w:t>
      </w:r>
      <w:r w:rsidR="004F4A8B">
        <w:rPr>
          <w:rFonts w:ascii="Times New Roman" w:hAnsi="Times New Roman"/>
          <w:sz w:val="28"/>
          <w:szCs w:val="28"/>
        </w:rPr>
        <w:t xml:space="preserve">, от </w:t>
      </w:r>
      <w:r w:rsidR="000877F0" w:rsidRPr="000877F0">
        <w:rPr>
          <w:rFonts w:ascii="Times New Roman" w:hAnsi="Times New Roman"/>
          <w:sz w:val="28"/>
          <w:szCs w:val="28"/>
        </w:rPr>
        <w:t>финансовой составляющей</w:t>
      </w:r>
      <w:r w:rsidR="000877F0">
        <w:rPr>
          <w:rFonts w:ascii="Times New Roman" w:hAnsi="Times New Roman"/>
          <w:sz w:val="28"/>
          <w:szCs w:val="28"/>
        </w:rPr>
        <w:t>,</w:t>
      </w:r>
      <w:r w:rsidR="000877F0" w:rsidRPr="004F4A8B">
        <w:rPr>
          <w:rFonts w:ascii="Times New Roman" w:hAnsi="Times New Roman"/>
          <w:sz w:val="28"/>
          <w:szCs w:val="28"/>
        </w:rPr>
        <w:t xml:space="preserve"> низкого качества сервиса, транспорта и транспортной инфраструктуры</w:t>
      </w:r>
      <w:r w:rsidR="000877F0">
        <w:rPr>
          <w:rFonts w:ascii="Times New Roman" w:hAnsi="Times New Roman"/>
          <w:sz w:val="28"/>
          <w:szCs w:val="28"/>
        </w:rPr>
        <w:t xml:space="preserve"> до инерции потребителя (</w:t>
      </w:r>
      <w:r w:rsidR="000877F0" w:rsidRPr="000877F0">
        <w:rPr>
          <w:rFonts w:ascii="Times New Roman" w:hAnsi="Times New Roman"/>
          <w:sz w:val="28"/>
          <w:szCs w:val="28"/>
        </w:rPr>
        <w:t>вкладывать личные средства в учебные поездки в России пока «не модно»</w:t>
      </w:r>
      <w:r w:rsidR="000877F0">
        <w:rPr>
          <w:rFonts w:ascii="Times New Roman" w:hAnsi="Times New Roman"/>
          <w:sz w:val="28"/>
          <w:szCs w:val="28"/>
        </w:rPr>
        <w:t xml:space="preserve">) и склонности участников рынка к </w:t>
      </w:r>
      <w:r w:rsidR="004F4A8B">
        <w:rPr>
          <w:rFonts w:ascii="Times New Roman" w:hAnsi="Times New Roman"/>
          <w:sz w:val="28"/>
          <w:szCs w:val="28"/>
        </w:rPr>
        <w:t>оппортунистическо</w:t>
      </w:r>
      <w:r w:rsidR="000877F0">
        <w:rPr>
          <w:rFonts w:ascii="Times New Roman" w:hAnsi="Times New Roman"/>
          <w:sz w:val="28"/>
          <w:szCs w:val="28"/>
        </w:rPr>
        <w:t>му</w:t>
      </w:r>
      <w:r w:rsidR="004F4A8B">
        <w:rPr>
          <w:rFonts w:ascii="Times New Roman" w:hAnsi="Times New Roman"/>
          <w:sz w:val="28"/>
          <w:szCs w:val="28"/>
        </w:rPr>
        <w:t xml:space="preserve"> поведени</w:t>
      </w:r>
      <w:r w:rsidR="000877F0">
        <w:rPr>
          <w:rFonts w:ascii="Times New Roman" w:hAnsi="Times New Roman"/>
          <w:sz w:val="28"/>
          <w:szCs w:val="28"/>
        </w:rPr>
        <w:t>ю, а иногда и случаев прямой недобросовестности</w:t>
      </w:r>
      <w:r w:rsidR="004F4A8B">
        <w:rPr>
          <w:rFonts w:ascii="Times New Roman" w:hAnsi="Times New Roman"/>
          <w:sz w:val="28"/>
          <w:szCs w:val="28"/>
        </w:rPr>
        <w:t xml:space="preserve"> </w:t>
      </w:r>
      <w:r w:rsidR="00266E68" w:rsidRPr="004F4A8B">
        <w:rPr>
          <w:rFonts w:ascii="Times New Roman" w:hAnsi="Times New Roman"/>
          <w:sz w:val="28"/>
          <w:szCs w:val="28"/>
        </w:rPr>
        <w:t>партнеров.</w:t>
      </w:r>
      <w:r w:rsidR="000877F0">
        <w:rPr>
          <w:rFonts w:ascii="Times New Roman" w:hAnsi="Times New Roman"/>
          <w:sz w:val="28"/>
          <w:szCs w:val="28"/>
        </w:rPr>
        <w:t xml:space="preserve"> Соответственно, вопрос о создании благоприятной институциональной среды для развития синергии активного и образовательного туризма остается</w:t>
      </w:r>
      <w:r w:rsidR="00D03732">
        <w:rPr>
          <w:rFonts w:ascii="Times New Roman" w:hAnsi="Times New Roman"/>
          <w:sz w:val="28"/>
          <w:szCs w:val="28"/>
        </w:rPr>
        <w:t xml:space="preserve"> ключевым.</w:t>
      </w:r>
    </w:p>
    <w:p w:rsidR="00C42941" w:rsidRDefault="00C42941" w:rsidP="009C00C0">
      <w:pPr>
        <w:spacing w:line="360" w:lineRule="auto"/>
        <w:ind w:left="221" w:firstLine="487"/>
        <w:jc w:val="both"/>
        <w:rPr>
          <w:rFonts w:ascii="Times New Roman" w:hAnsi="Times New Roman"/>
          <w:b/>
          <w:sz w:val="28"/>
          <w:szCs w:val="28"/>
        </w:rPr>
      </w:pPr>
    </w:p>
    <w:p w:rsidR="004478EE" w:rsidRPr="006E099F" w:rsidRDefault="004478EE" w:rsidP="009C00C0">
      <w:pPr>
        <w:spacing w:line="360" w:lineRule="auto"/>
        <w:ind w:left="221" w:firstLine="487"/>
        <w:jc w:val="both"/>
        <w:rPr>
          <w:rFonts w:ascii="Times New Roman" w:hAnsi="Times New Roman"/>
          <w:b/>
          <w:sz w:val="28"/>
          <w:szCs w:val="28"/>
        </w:rPr>
      </w:pPr>
      <w:r w:rsidRPr="006E099F">
        <w:rPr>
          <w:rFonts w:ascii="Times New Roman" w:hAnsi="Times New Roman"/>
          <w:b/>
          <w:sz w:val="28"/>
          <w:szCs w:val="28"/>
        </w:rPr>
        <w:t>Заключение</w:t>
      </w:r>
    </w:p>
    <w:p w:rsidR="00C42941" w:rsidRDefault="00C42941" w:rsidP="00C429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Зарубежный опыт, а также пример ряда российских регионов, таких как Владимирская область и Пермский край, свидетельствуют о широких возможностях, которые открываются в результате </w:t>
      </w:r>
      <w:r w:rsidRPr="00D57CA0">
        <w:rPr>
          <w:rFonts w:ascii="Times New Roman" w:hAnsi="Times New Roman"/>
          <w:sz w:val="28"/>
          <w:szCs w:val="28"/>
        </w:rPr>
        <w:t>соединения преимуществ активного и образовательного туризма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57CA0">
        <w:rPr>
          <w:rFonts w:ascii="Times New Roman" w:hAnsi="Times New Roman"/>
          <w:sz w:val="28"/>
          <w:szCs w:val="28"/>
        </w:rPr>
        <w:t xml:space="preserve"> </w:t>
      </w:r>
      <w:r w:rsidRPr="006E099F">
        <w:rPr>
          <w:rFonts w:ascii="Times New Roman" w:hAnsi="Times New Roman"/>
          <w:sz w:val="28"/>
          <w:szCs w:val="28"/>
        </w:rPr>
        <w:t>Синергия</w:t>
      </w:r>
      <w:r>
        <w:rPr>
          <w:rFonts w:ascii="Times New Roman" w:hAnsi="Times New Roman"/>
          <w:sz w:val="28"/>
          <w:szCs w:val="28"/>
        </w:rPr>
        <w:t xml:space="preserve"> этих двух видов</w:t>
      </w:r>
      <w:r w:rsidRPr="006E099F">
        <w:rPr>
          <w:rFonts w:ascii="Times New Roman" w:hAnsi="Times New Roman"/>
          <w:sz w:val="28"/>
          <w:szCs w:val="28"/>
        </w:rPr>
        <w:t xml:space="preserve"> туризма</w:t>
      </w:r>
      <w:r>
        <w:rPr>
          <w:rFonts w:ascii="Times New Roman" w:hAnsi="Times New Roman"/>
          <w:sz w:val="28"/>
          <w:szCs w:val="28"/>
        </w:rPr>
        <w:t>, набирающих все большую популярность</w:t>
      </w:r>
      <w:r w:rsidR="001855A3">
        <w:rPr>
          <w:rFonts w:ascii="Times New Roman" w:hAnsi="Times New Roman"/>
          <w:sz w:val="28"/>
          <w:szCs w:val="28"/>
        </w:rPr>
        <w:t xml:space="preserve"> во всех странах мира</w:t>
      </w:r>
      <w:r>
        <w:rPr>
          <w:rFonts w:ascii="Times New Roman" w:hAnsi="Times New Roman"/>
          <w:sz w:val="28"/>
          <w:szCs w:val="28"/>
        </w:rPr>
        <w:t>, позволяет</w:t>
      </w:r>
      <w:r w:rsidRPr="006E099F">
        <w:rPr>
          <w:rFonts w:ascii="Times New Roman" w:hAnsi="Times New Roman"/>
          <w:sz w:val="28"/>
          <w:szCs w:val="28"/>
        </w:rPr>
        <w:t xml:space="preserve"> </w:t>
      </w:r>
      <w:r w:rsidRPr="00D57CA0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 xml:space="preserve">вать </w:t>
      </w:r>
      <w:proofErr w:type="gramStart"/>
      <w:r w:rsidRPr="00D57CA0">
        <w:rPr>
          <w:rFonts w:ascii="Times New Roman" w:hAnsi="Times New Roman"/>
          <w:sz w:val="28"/>
          <w:szCs w:val="28"/>
        </w:rPr>
        <w:t>привлекательн</w:t>
      </w:r>
      <w:r>
        <w:rPr>
          <w:rFonts w:ascii="Times New Roman" w:hAnsi="Times New Roman"/>
          <w:sz w:val="28"/>
          <w:szCs w:val="28"/>
        </w:rPr>
        <w:t>ый</w:t>
      </w:r>
      <w:proofErr w:type="gramEnd"/>
      <w:r w:rsidRPr="00D57CA0">
        <w:rPr>
          <w:rFonts w:ascii="Times New Roman" w:hAnsi="Times New Roman"/>
          <w:sz w:val="28"/>
          <w:szCs w:val="28"/>
        </w:rPr>
        <w:t xml:space="preserve"> турпродукт</w:t>
      </w:r>
      <w:r>
        <w:rPr>
          <w:rFonts w:ascii="Times New Roman" w:hAnsi="Times New Roman"/>
          <w:sz w:val="28"/>
          <w:szCs w:val="28"/>
        </w:rPr>
        <w:t>, прежде всего</w:t>
      </w:r>
      <w:r w:rsidRPr="00D57CA0">
        <w:rPr>
          <w:rFonts w:ascii="Times New Roman" w:hAnsi="Times New Roman"/>
          <w:sz w:val="28"/>
          <w:szCs w:val="28"/>
        </w:rPr>
        <w:t xml:space="preserve"> для молодежи</w:t>
      </w:r>
      <w:r>
        <w:rPr>
          <w:rFonts w:ascii="Times New Roman" w:hAnsi="Times New Roman"/>
          <w:sz w:val="28"/>
          <w:szCs w:val="28"/>
        </w:rPr>
        <w:t xml:space="preserve">, </w:t>
      </w:r>
      <w:r w:rsidR="001855A3">
        <w:rPr>
          <w:rFonts w:ascii="Times New Roman" w:hAnsi="Times New Roman"/>
          <w:sz w:val="28"/>
          <w:szCs w:val="28"/>
        </w:rPr>
        <w:t xml:space="preserve">и способствует </w:t>
      </w:r>
      <w:r w:rsidRPr="006E099F">
        <w:rPr>
          <w:rFonts w:ascii="Times New Roman" w:hAnsi="Times New Roman"/>
          <w:sz w:val="28"/>
          <w:szCs w:val="28"/>
        </w:rPr>
        <w:t>развити</w:t>
      </w:r>
      <w:r w:rsidR="001855A3">
        <w:rPr>
          <w:rFonts w:ascii="Times New Roman" w:hAnsi="Times New Roman"/>
          <w:sz w:val="28"/>
          <w:szCs w:val="28"/>
        </w:rPr>
        <w:t>ю</w:t>
      </w:r>
      <w:r w:rsidRPr="006E099F">
        <w:rPr>
          <w:rFonts w:ascii="Times New Roman" w:hAnsi="Times New Roman"/>
          <w:sz w:val="28"/>
          <w:szCs w:val="28"/>
        </w:rPr>
        <w:t xml:space="preserve"> малых городов</w:t>
      </w:r>
      <w:r w:rsidR="001855A3">
        <w:rPr>
          <w:rFonts w:ascii="Times New Roman" w:hAnsi="Times New Roman"/>
          <w:sz w:val="28"/>
          <w:szCs w:val="28"/>
        </w:rPr>
        <w:t xml:space="preserve"> и территорий, не обладающих сложившимся имиджем туристской </w:t>
      </w:r>
      <w:proofErr w:type="spellStart"/>
      <w:r w:rsidR="001855A3">
        <w:rPr>
          <w:rFonts w:ascii="Times New Roman" w:hAnsi="Times New Roman"/>
          <w:sz w:val="28"/>
          <w:szCs w:val="28"/>
        </w:rPr>
        <w:t>дестинации</w:t>
      </w:r>
      <w:proofErr w:type="spellEnd"/>
      <w:r w:rsidR="001855A3">
        <w:rPr>
          <w:rFonts w:ascii="Times New Roman" w:hAnsi="Times New Roman"/>
          <w:sz w:val="28"/>
          <w:szCs w:val="28"/>
        </w:rPr>
        <w:t xml:space="preserve"> и не имеющих </w:t>
      </w:r>
      <w:r w:rsidR="005D6F1A">
        <w:rPr>
          <w:rFonts w:ascii="Times New Roman" w:hAnsi="Times New Roman"/>
          <w:sz w:val="28"/>
          <w:szCs w:val="28"/>
        </w:rPr>
        <w:t>серьезной туристской инфраструктуры.</w:t>
      </w:r>
    </w:p>
    <w:p w:rsidR="008A1EE5" w:rsidRPr="008A1EE5" w:rsidRDefault="008A1EE5" w:rsidP="00C429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E099F">
        <w:rPr>
          <w:rFonts w:ascii="Times New Roman" w:hAnsi="Times New Roman"/>
          <w:sz w:val="28"/>
          <w:szCs w:val="28"/>
        </w:rPr>
        <w:t xml:space="preserve">ключение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A1EE5">
        <w:rPr>
          <w:rFonts w:ascii="Times New Roman" w:hAnsi="Times New Roman"/>
          <w:sz w:val="28"/>
          <w:szCs w:val="28"/>
        </w:rPr>
        <w:t>региона</w:t>
      </w:r>
      <w:r>
        <w:rPr>
          <w:rFonts w:ascii="Times New Roman" w:hAnsi="Times New Roman"/>
          <w:sz w:val="28"/>
          <w:szCs w:val="28"/>
        </w:rPr>
        <w:t>льный</w:t>
      </w:r>
      <w:r w:rsidRPr="008A1EE5">
        <w:rPr>
          <w:rFonts w:ascii="Times New Roman" w:hAnsi="Times New Roman"/>
          <w:sz w:val="28"/>
          <w:szCs w:val="28"/>
        </w:rPr>
        <w:t xml:space="preserve"> событийн</w:t>
      </w:r>
      <w:r>
        <w:rPr>
          <w:rFonts w:ascii="Times New Roman" w:hAnsi="Times New Roman"/>
          <w:sz w:val="28"/>
          <w:szCs w:val="28"/>
        </w:rPr>
        <w:t>ый</w:t>
      </w:r>
      <w:r w:rsidRPr="008A1EE5">
        <w:rPr>
          <w:rFonts w:ascii="Times New Roman" w:hAnsi="Times New Roman"/>
          <w:sz w:val="28"/>
          <w:szCs w:val="28"/>
        </w:rPr>
        <w:t xml:space="preserve"> календарь </w:t>
      </w:r>
      <w:r>
        <w:rPr>
          <w:rFonts w:ascii="Times New Roman" w:hAnsi="Times New Roman"/>
          <w:sz w:val="28"/>
          <w:szCs w:val="28"/>
        </w:rPr>
        <w:t xml:space="preserve">образовательных программ с элементами активного туризма </w:t>
      </w:r>
      <w:r w:rsidRPr="008A1EE5">
        <w:rPr>
          <w:rFonts w:ascii="Times New Roman" w:hAnsi="Times New Roman"/>
          <w:sz w:val="28"/>
          <w:szCs w:val="28"/>
        </w:rPr>
        <w:t>позволяет обеспечить устойчивый приток туристов в регион и более равномерное распределение нагрузки</w:t>
      </w:r>
      <w:r>
        <w:rPr>
          <w:rFonts w:ascii="Times New Roman" w:hAnsi="Times New Roman"/>
          <w:sz w:val="28"/>
          <w:szCs w:val="28"/>
        </w:rPr>
        <w:t xml:space="preserve">, а также может способствовать росту интереса молодежи к </w:t>
      </w:r>
      <w:r w:rsidRPr="00D57CA0">
        <w:rPr>
          <w:rFonts w:ascii="Times New Roman" w:hAnsi="Times New Roman"/>
          <w:sz w:val="28"/>
          <w:szCs w:val="28"/>
        </w:rPr>
        <w:t>российски</w:t>
      </w:r>
      <w:r>
        <w:rPr>
          <w:rFonts w:ascii="Times New Roman" w:hAnsi="Times New Roman"/>
          <w:sz w:val="28"/>
          <w:szCs w:val="28"/>
        </w:rPr>
        <w:t>м</w:t>
      </w:r>
      <w:r w:rsidRPr="00D57C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малым городам как туристским </w:t>
      </w:r>
      <w:proofErr w:type="spellStart"/>
      <w:r>
        <w:rPr>
          <w:rFonts w:ascii="Times New Roman" w:hAnsi="Times New Roman"/>
          <w:sz w:val="28"/>
          <w:szCs w:val="28"/>
        </w:rPr>
        <w:t>дестинациям</w:t>
      </w:r>
      <w:proofErr w:type="spellEnd"/>
      <w:r>
        <w:rPr>
          <w:rFonts w:ascii="Times New Roman" w:hAnsi="Times New Roman"/>
          <w:sz w:val="28"/>
          <w:szCs w:val="28"/>
        </w:rPr>
        <w:t xml:space="preserve"> и месту для жизни. </w:t>
      </w:r>
    </w:p>
    <w:p w:rsidR="00FB4171" w:rsidRPr="00680535" w:rsidRDefault="00FB4171" w:rsidP="008A1EE5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82AA4" w:rsidRPr="00B40AC4" w:rsidRDefault="00FB4171" w:rsidP="00FB4171">
      <w:pPr>
        <w:spacing w:line="360" w:lineRule="auto"/>
        <w:ind w:firstLine="581"/>
        <w:jc w:val="both"/>
        <w:rPr>
          <w:rFonts w:ascii="Times New Roman" w:hAnsi="Times New Roman"/>
          <w:sz w:val="28"/>
          <w:szCs w:val="28"/>
        </w:rPr>
      </w:pPr>
      <w:r w:rsidRPr="00B40AC4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410740" w:rsidRPr="00FB4739" w:rsidRDefault="00410740" w:rsidP="0041074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4739">
        <w:rPr>
          <w:rFonts w:ascii="Times New Roman" w:hAnsi="Times New Roman"/>
          <w:b/>
          <w:sz w:val="28"/>
          <w:szCs w:val="28"/>
        </w:rPr>
        <w:t>Баджо</w:t>
      </w:r>
      <w:proofErr w:type="spellEnd"/>
      <w:r w:rsidRPr="00FB4739">
        <w:rPr>
          <w:rFonts w:ascii="Times New Roman" w:hAnsi="Times New Roman"/>
          <w:b/>
          <w:sz w:val="28"/>
          <w:szCs w:val="28"/>
        </w:rPr>
        <w:t xml:space="preserve"> Р., Шерешева М.Ю.</w:t>
      </w:r>
      <w:r w:rsidRPr="00FB4739">
        <w:rPr>
          <w:rFonts w:ascii="Times New Roman" w:hAnsi="Times New Roman"/>
          <w:sz w:val="28"/>
          <w:szCs w:val="28"/>
        </w:rPr>
        <w:t xml:space="preserve"> Сетевой подход в экономике и управлении: междисциплинарный характер // Вестник Московского университета. Серия 6. Экономика. 2014. № 2. C. 3-21.</w:t>
      </w:r>
    </w:p>
    <w:p w:rsidR="00FB4739" w:rsidRPr="00FB4739" w:rsidRDefault="00FB4739" w:rsidP="0041074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4739">
        <w:rPr>
          <w:rFonts w:ascii="Times New Roman" w:hAnsi="Times New Roman"/>
          <w:b/>
          <w:sz w:val="28"/>
          <w:szCs w:val="28"/>
        </w:rPr>
        <w:t>Берг П.П.</w:t>
      </w:r>
      <w:r w:rsidRPr="00FB4739">
        <w:rPr>
          <w:rFonts w:ascii="Times New Roman" w:hAnsi="Times New Roman"/>
          <w:sz w:val="28"/>
          <w:szCs w:val="28"/>
        </w:rPr>
        <w:t xml:space="preserve"> Автомобильный и мотоциклетный туризм: спутник туриста. Общий редактор: П.П. Берг. </w:t>
      </w:r>
      <w:r>
        <w:rPr>
          <w:rFonts w:ascii="Times New Roman" w:hAnsi="Times New Roman"/>
          <w:sz w:val="28"/>
          <w:szCs w:val="28"/>
        </w:rPr>
        <w:t xml:space="preserve">М.: </w:t>
      </w:r>
      <w:r w:rsidRPr="00FB4739">
        <w:rPr>
          <w:rFonts w:ascii="Times New Roman" w:hAnsi="Times New Roman"/>
          <w:sz w:val="28"/>
          <w:szCs w:val="28"/>
        </w:rPr>
        <w:t>Физкультура и спорт, 1956.</w:t>
      </w:r>
    </w:p>
    <w:p w:rsidR="00FB4739" w:rsidRDefault="00FB4739" w:rsidP="0041074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4739">
        <w:rPr>
          <w:rFonts w:ascii="Times New Roman" w:hAnsi="Times New Roman"/>
          <w:b/>
          <w:sz w:val="28"/>
          <w:szCs w:val="28"/>
        </w:rPr>
        <w:t>Васильев И.В.</w:t>
      </w:r>
      <w:r w:rsidRPr="00FB4739">
        <w:rPr>
          <w:rFonts w:ascii="Times New Roman" w:hAnsi="Times New Roman"/>
          <w:sz w:val="28"/>
          <w:szCs w:val="28"/>
        </w:rPr>
        <w:t xml:space="preserve"> В помощь организаторам и инструкторам туризма</w:t>
      </w:r>
      <w:r>
        <w:rPr>
          <w:rFonts w:ascii="Times New Roman" w:hAnsi="Times New Roman"/>
          <w:sz w:val="28"/>
          <w:szCs w:val="28"/>
        </w:rPr>
        <w:t xml:space="preserve">. М.: </w:t>
      </w:r>
      <w:proofErr w:type="spellStart"/>
      <w:r w:rsidRPr="00FB4739">
        <w:rPr>
          <w:rFonts w:ascii="Times New Roman" w:hAnsi="Times New Roman"/>
          <w:sz w:val="28"/>
          <w:szCs w:val="28"/>
        </w:rPr>
        <w:t>Профиздат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B4739">
        <w:rPr>
          <w:rFonts w:ascii="Times New Roman" w:hAnsi="Times New Roman"/>
          <w:sz w:val="28"/>
          <w:szCs w:val="28"/>
        </w:rPr>
        <w:t xml:space="preserve"> 1973.</w:t>
      </w:r>
    </w:p>
    <w:p w:rsidR="00E05822" w:rsidRDefault="00E05822" w:rsidP="00E05822">
      <w:pPr>
        <w:numPr>
          <w:ilvl w:val="0"/>
          <w:numId w:val="2"/>
        </w:numPr>
        <w:spacing w:after="0" w:line="360" w:lineRule="auto"/>
        <w:ind w:left="578" w:hanging="357"/>
        <w:jc w:val="both"/>
        <w:rPr>
          <w:rFonts w:ascii="Times New Roman" w:hAnsi="Times New Roman"/>
          <w:sz w:val="28"/>
          <w:szCs w:val="28"/>
        </w:rPr>
      </w:pPr>
      <w:r w:rsidRPr="0050789F">
        <w:rPr>
          <w:rFonts w:ascii="Times New Roman" w:hAnsi="Times New Roman"/>
          <w:b/>
          <w:sz w:val="28"/>
          <w:szCs w:val="28"/>
        </w:rPr>
        <w:t>Власова Т.И.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714B">
        <w:rPr>
          <w:rFonts w:ascii="Times New Roman" w:hAnsi="Times New Roman"/>
          <w:sz w:val="28"/>
          <w:szCs w:val="28"/>
        </w:rPr>
        <w:t>Актуальные проблемы развития активного туризма в регионах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714B">
        <w:rPr>
          <w:rFonts w:ascii="Times New Roman" w:hAnsi="Times New Roman"/>
          <w:sz w:val="28"/>
          <w:szCs w:val="28"/>
        </w:rPr>
        <w:t>//</w:t>
      </w:r>
      <w:r w:rsidRPr="0050789F">
        <w:rPr>
          <w:rFonts w:ascii="Times New Roman" w:hAnsi="Times New Roman"/>
          <w:sz w:val="28"/>
          <w:szCs w:val="28"/>
        </w:rPr>
        <w:t> Т</w:t>
      </w:r>
      <w:r>
        <w:rPr>
          <w:rFonts w:ascii="Times New Roman" w:hAnsi="Times New Roman"/>
          <w:sz w:val="28"/>
          <w:szCs w:val="28"/>
        </w:rPr>
        <w:t xml:space="preserve">уризм и рекреация: </w:t>
      </w:r>
      <w:r w:rsidRPr="0050789F">
        <w:rPr>
          <w:rFonts w:ascii="Times New Roman" w:hAnsi="Times New Roman"/>
          <w:sz w:val="28"/>
          <w:szCs w:val="28"/>
        </w:rPr>
        <w:t>фундаментальные и прикладные исследования.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789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руды</w:t>
      </w:r>
      <w:r w:rsidRPr="0050789F">
        <w:rPr>
          <w:rFonts w:ascii="Times New Roman" w:hAnsi="Times New Roman"/>
          <w:sz w:val="28"/>
          <w:szCs w:val="28"/>
        </w:rPr>
        <w:t xml:space="preserve"> III Международной научно-практической конференции. М.: МГУ им. М.В. Ломоносова, Географический факультет</w:t>
      </w:r>
      <w:r>
        <w:rPr>
          <w:rFonts w:ascii="Times New Roman" w:hAnsi="Times New Roman"/>
          <w:sz w:val="28"/>
          <w:szCs w:val="28"/>
        </w:rPr>
        <w:t>,</w:t>
      </w:r>
      <w:r w:rsidRPr="008E714B">
        <w:rPr>
          <w:rFonts w:ascii="Times New Roman" w:hAnsi="Times New Roman"/>
          <w:sz w:val="28"/>
          <w:szCs w:val="28"/>
        </w:rPr>
        <w:t xml:space="preserve"> 2008</w:t>
      </w:r>
      <w:r>
        <w:rPr>
          <w:rFonts w:ascii="Times New Roman" w:hAnsi="Times New Roman"/>
          <w:sz w:val="28"/>
          <w:szCs w:val="28"/>
        </w:rPr>
        <w:t>.</w:t>
      </w:r>
      <w:r w:rsidRPr="008E7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С.20-25.</w:t>
      </w:r>
    </w:p>
    <w:p w:rsidR="006A4B26" w:rsidRDefault="006A4B26" w:rsidP="004A6B5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4B26">
        <w:rPr>
          <w:rFonts w:ascii="Times New Roman" w:hAnsi="Times New Roman"/>
          <w:b/>
          <w:sz w:val="28"/>
          <w:szCs w:val="28"/>
        </w:rPr>
        <w:t xml:space="preserve">Егоров В.К. </w:t>
      </w:r>
      <w:r w:rsidRPr="006A4B26">
        <w:rPr>
          <w:rFonts w:ascii="Times New Roman" w:hAnsi="Times New Roman"/>
          <w:sz w:val="28"/>
          <w:szCs w:val="28"/>
        </w:rPr>
        <w:t>Молодежь и туризм // Проблемы развития территории. 2007. Т. 37. №. 2. С. 121-125.</w:t>
      </w:r>
    </w:p>
    <w:p w:rsidR="00656E23" w:rsidRPr="006A4B26" w:rsidRDefault="00656E23" w:rsidP="004A6B5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6E23">
        <w:rPr>
          <w:rFonts w:ascii="Times New Roman" w:hAnsi="Times New Roman"/>
          <w:b/>
          <w:sz w:val="28"/>
          <w:szCs w:val="28"/>
        </w:rPr>
        <w:t>Коновалова Е.Е., Косарева Н.В.</w:t>
      </w:r>
      <w:r w:rsidRPr="00656E23">
        <w:rPr>
          <w:rFonts w:ascii="Times New Roman" w:hAnsi="Times New Roman"/>
          <w:sz w:val="28"/>
          <w:szCs w:val="28"/>
        </w:rPr>
        <w:t xml:space="preserve"> Развитие молодёжного туризма в России 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E23">
        <w:rPr>
          <w:rFonts w:ascii="Times New Roman" w:hAnsi="Times New Roman"/>
          <w:sz w:val="28"/>
          <w:szCs w:val="28"/>
        </w:rPr>
        <w:t>Сервис в России и за рубежом. 2016. Т. 10. №. 1 (62).</w:t>
      </w:r>
    </w:p>
    <w:p w:rsidR="00D55150" w:rsidRDefault="00602390" w:rsidP="00D5515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2390">
        <w:rPr>
          <w:rFonts w:ascii="Times New Roman" w:hAnsi="Times New Roman"/>
          <w:b/>
          <w:sz w:val="28"/>
          <w:szCs w:val="28"/>
        </w:rPr>
        <w:t>Котлер</w:t>
      </w:r>
      <w:proofErr w:type="spellEnd"/>
      <w:r w:rsidRPr="00602390">
        <w:rPr>
          <w:rFonts w:ascii="Times New Roman" w:hAnsi="Times New Roman"/>
          <w:b/>
          <w:sz w:val="28"/>
          <w:szCs w:val="28"/>
        </w:rPr>
        <w:t xml:space="preserve"> А. </w:t>
      </w:r>
      <w:r w:rsidRPr="00602390">
        <w:rPr>
          <w:rFonts w:ascii="Times New Roman" w:hAnsi="Times New Roman"/>
          <w:sz w:val="28"/>
          <w:szCs w:val="28"/>
        </w:rPr>
        <w:t>Маркетинг мест: привлечение инвестиций, предприятий, жителей и туристов в города, коммуны, регионы и страны Европы. SSE, 2005.</w:t>
      </w:r>
    </w:p>
    <w:p w:rsidR="007063DC" w:rsidRPr="007D106B" w:rsidRDefault="007063DC" w:rsidP="007063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63DC">
        <w:rPr>
          <w:rFonts w:ascii="Times New Roman" w:eastAsia="Batang" w:hAnsi="Times New Roman"/>
          <w:b/>
          <w:sz w:val="28"/>
          <w:szCs w:val="28"/>
          <w:lang w:eastAsia="ko-KR"/>
        </w:rPr>
        <w:t>Набиуллина</w:t>
      </w:r>
      <w:proofErr w:type="spellEnd"/>
      <w:r w:rsidRPr="007063DC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Э.С.</w:t>
      </w:r>
      <w:r w:rsidRPr="007063DC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Pr="007D106B">
        <w:rPr>
          <w:rFonts w:ascii="Times New Roman" w:hAnsi="Times New Roman"/>
          <w:sz w:val="28"/>
          <w:szCs w:val="28"/>
        </w:rPr>
        <w:t xml:space="preserve">Выступление на Урбанистическом Форуме «Глобальные решения для российских городов». Москва, 8-9 декабря 2011. </w:t>
      </w:r>
    </w:p>
    <w:p w:rsidR="007D106B" w:rsidRPr="007D106B" w:rsidRDefault="007D106B" w:rsidP="004A6B5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106B">
        <w:rPr>
          <w:rFonts w:ascii="Times New Roman" w:hAnsi="Times New Roman"/>
          <w:b/>
          <w:sz w:val="28"/>
          <w:szCs w:val="28"/>
        </w:rPr>
        <w:t xml:space="preserve">Самыгин С.И., Самыгин П.С., Верещагина А.В. </w:t>
      </w:r>
      <w:r w:rsidRPr="007D106B">
        <w:rPr>
          <w:rFonts w:ascii="Times New Roman" w:hAnsi="Times New Roman"/>
          <w:sz w:val="28"/>
          <w:szCs w:val="28"/>
        </w:rPr>
        <w:t>Спорт и здоровье российской молодежи в аспекте национальной безопасности 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06B">
        <w:rPr>
          <w:rFonts w:ascii="Times New Roman" w:hAnsi="Times New Roman"/>
          <w:sz w:val="28"/>
          <w:szCs w:val="28"/>
        </w:rPr>
        <w:t>Гуманитарные, социально-экономические и общественные науки. 2015. № 7.</w:t>
      </w:r>
      <w:r>
        <w:rPr>
          <w:rFonts w:ascii="Times New Roman" w:hAnsi="Times New Roman"/>
          <w:sz w:val="28"/>
          <w:szCs w:val="28"/>
        </w:rPr>
        <w:t xml:space="preserve"> С.58-62.</w:t>
      </w:r>
    </w:p>
    <w:p w:rsidR="00903720" w:rsidRPr="005E52A8" w:rsidRDefault="00903720" w:rsidP="004A6B5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52A8">
        <w:rPr>
          <w:rFonts w:ascii="Times New Roman" w:hAnsi="Times New Roman"/>
          <w:b/>
          <w:sz w:val="28"/>
          <w:szCs w:val="28"/>
        </w:rPr>
        <w:t>Сердюкова</w:t>
      </w:r>
      <w:proofErr w:type="spellEnd"/>
      <w:r w:rsidRPr="005E52A8">
        <w:rPr>
          <w:rFonts w:ascii="Times New Roman" w:hAnsi="Times New Roman"/>
          <w:b/>
          <w:sz w:val="28"/>
          <w:szCs w:val="28"/>
        </w:rPr>
        <w:t xml:space="preserve"> Н. К.</w:t>
      </w:r>
      <w:r w:rsidRPr="005E52A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5E52A8">
        <w:rPr>
          <w:rFonts w:ascii="Times New Roman" w:hAnsi="Times New Roman"/>
          <w:sz w:val="28"/>
          <w:szCs w:val="28"/>
        </w:rPr>
        <w:t xml:space="preserve">Внутренний туризм: актуальные вопросы управления и развития // </w:t>
      </w:r>
      <w:proofErr w:type="spellStart"/>
      <w:r w:rsidRPr="005E52A8">
        <w:rPr>
          <w:rFonts w:ascii="Times New Roman" w:hAnsi="Times New Roman"/>
          <w:sz w:val="28"/>
          <w:szCs w:val="28"/>
        </w:rPr>
        <w:t>Terra</w:t>
      </w:r>
      <w:proofErr w:type="spellEnd"/>
      <w:r w:rsidRPr="005E52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52A8">
        <w:rPr>
          <w:rFonts w:ascii="Times New Roman" w:hAnsi="Times New Roman"/>
          <w:sz w:val="28"/>
          <w:szCs w:val="28"/>
        </w:rPr>
        <w:t>Economicus</w:t>
      </w:r>
      <w:proofErr w:type="spellEnd"/>
      <w:r w:rsidRPr="005E52A8">
        <w:rPr>
          <w:rFonts w:ascii="Times New Roman" w:hAnsi="Times New Roman"/>
          <w:sz w:val="28"/>
          <w:szCs w:val="28"/>
        </w:rPr>
        <w:t xml:space="preserve">. 2009. </w:t>
      </w:r>
      <w:r w:rsidR="00987740" w:rsidRPr="005E52A8">
        <w:rPr>
          <w:rFonts w:ascii="Times New Roman" w:hAnsi="Times New Roman"/>
          <w:sz w:val="28"/>
          <w:szCs w:val="28"/>
        </w:rPr>
        <w:t>Т.</w:t>
      </w:r>
      <w:r w:rsidRPr="005E52A8">
        <w:rPr>
          <w:rFonts w:ascii="Times New Roman" w:hAnsi="Times New Roman"/>
          <w:sz w:val="28"/>
          <w:szCs w:val="28"/>
        </w:rPr>
        <w:t xml:space="preserve">7. № 3-3. </w:t>
      </w:r>
      <w:r w:rsidRPr="005E52A8">
        <w:rPr>
          <w:rFonts w:ascii="Times New Roman" w:hAnsi="Times New Roman"/>
          <w:sz w:val="28"/>
          <w:szCs w:val="28"/>
          <w:lang w:val="en-US"/>
        </w:rPr>
        <w:t>C</w:t>
      </w:r>
      <w:r w:rsidRPr="00D55150">
        <w:rPr>
          <w:rFonts w:ascii="Times New Roman" w:hAnsi="Times New Roman"/>
          <w:sz w:val="28"/>
          <w:szCs w:val="28"/>
        </w:rPr>
        <w:t>.144-146.</w:t>
      </w:r>
    </w:p>
    <w:p w:rsidR="004F66BE" w:rsidRPr="00D027BB" w:rsidRDefault="00182AA4" w:rsidP="004F66BE">
      <w:pPr>
        <w:numPr>
          <w:ilvl w:val="0"/>
          <w:numId w:val="2"/>
        </w:numPr>
        <w:spacing w:after="0" w:line="360" w:lineRule="auto"/>
        <w:ind w:left="578" w:hanging="357"/>
        <w:jc w:val="both"/>
        <w:rPr>
          <w:rFonts w:ascii="Times New Roman" w:hAnsi="Times New Roman"/>
          <w:sz w:val="28"/>
          <w:szCs w:val="28"/>
        </w:rPr>
      </w:pPr>
      <w:r w:rsidRPr="00D027BB">
        <w:rPr>
          <w:rFonts w:ascii="Times New Roman" w:hAnsi="Times New Roman"/>
          <w:b/>
          <w:sz w:val="28"/>
          <w:szCs w:val="28"/>
        </w:rPr>
        <w:lastRenderedPageBreak/>
        <w:t>Шерешева М.Ю.</w:t>
      </w:r>
      <w:r w:rsidRPr="00D027BB">
        <w:rPr>
          <w:rFonts w:ascii="Times New Roman" w:hAnsi="Times New Roman"/>
          <w:sz w:val="28"/>
          <w:szCs w:val="28"/>
        </w:rPr>
        <w:t xml:space="preserve"> Формы сетевого взаимодействия в туризме и маркетинг партнерских отношений // Новая экономика и региональная наука. 2015. № 2. С.25-26.</w:t>
      </w:r>
      <w:r w:rsidR="00D86C65" w:rsidRPr="00D027BB">
        <w:rPr>
          <w:rFonts w:ascii="Times New Roman" w:hAnsi="Times New Roman"/>
          <w:sz w:val="28"/>
          <w:szCs w:val="28"/>
        </w:rPr>
        <w:t xml:space="preserve"> </w:t>
      </w:r>
    </w:p>
    <w:p w:rsidR="00987740" w:rsidRDefault="00987740" w:rsidP="004F66BE">
      <w:pPr>
        <w:numPr>
          <w:ilvl w:val="0"/>
          <w:numId w:val="2"/>
        </w:numPr>
        <w:spacing w:after="0" w:line="360" w:lineRule="auto"/>
        <w:ind w:left="578" w:hanging="357"/>
        <w:jc w:val="both"/>
        <w:rPr>
          <w:rFonts w:ascii="Times New Roman" w:hAnsi="Times New Roman"/>
          <w:sz w:val="28"/>
          <w:szCs w:val="28"/>
          <w:lang w:val="en-US"/>
        </w:rPr>
      </w:pPr>
      <w:r w:rsidRPr="006358E9">
        <w:rPr>
          <w:rFonts w:ascii="Times New Roman" w:hAnsi="Times New Roman"/>
          <w:b/>
          <w:sz w:val="28"/>
          <w:szCs w:val="28"/>
        </w:rPr>
        <w:t>Шерешева М.Ю.</w:t>
      </w:r>
      <w:r w:rsidRPr="006358E9">
        <w:rPr>
          <w:rFonts w:ascii="Times New Roman" w:hAnsi="Times New Roman"/>
          <w:sz w:val="28"/>
          <w:szCs w:val="28"/>
        </w:rPr>
        <w:t xml:space="preserve"> Событийный туризм и нематериальное культурное наследие (на материалах Владимирской области) // </w:t>
      </w:r>
      <w:r w:rsidRPr="006358E9">
        <w:rPr>
          <w:rFonts w:ascii="Times New Roman" w:hAnsi="Times New Roman"/>
          <w:iCs/>
          <w:sz w:val="28"/>
          <w:szCs w:val="28"/>
        </w:rPr>
        <w:t>Современные проблемы сервиса и туризма</w:t>
      </w:r>
      <w:r w:rsidRPr="006358E9">
        <w:rPr>
          <w:rFonts w:ascii="Times New Roman" w:hAnsi="Times New Roman"/>
          <w:sz w:val="28"/>
          <w:szCs w:val="28"/>
        </w:rPr>
        <w:t xml:space="preserve">. </w:t>
      </w:r>
      <w:r w:rsidRPr="006358E9">
        <w:rPr>
          <w:rFonts w:ascii="Times New Roman" w:hAnsi="Times New Roman"/>
          <w:sz w:val="28"/>
          <w:szCs w:val="28"/>
          <w:lang w:val="en-US"/>
        </w:rPr>
        <w:t xml:space="preserve">2016. </w:t>
      </w:r>
      <w:r w:rsidRPr="006358E9">
        <w:rPr>
          <w:rFonts w:ascii="Times New Roman" w:hAnsi="Times New Roman"/>
          <w:sz w:val="28"/>
          <w:szCs w:val="28"/>
        </w:rPr>
        <w:t>Т</w:t>
      </w:r>
      <w:r w:rsidRPr="006358E9">
        <w:rPr>
          <w:rFonts w:ascii="Times New Roman" w:hAnsi="Times New Roman"/>
          <w:sz w:val="28"/>
          <w:szCs w:val="28"/>
          <w:lang w:val="en-US"/>
        </w:rPr>
        <w:t xml:space="preserve">.10. № 3. </w:t>
      </w:r>
      <w:r w:rsidRPr="006358E9">
        <w:rPr>
          <w:rFonts w:ascii="Times New Roman" w:hAnsi="Times New Roman"/>
          <w:sz w:val="28"/>
          <w:szCs w:val="28"/>
        </w:rPr>
        <w:t>С</w:t>
      </w:r>
      <w:r w:rsidRPr="006358E9">
        <w:rPr>
          <w:rFonts w:ascii="Times New Roman" w:hAnsi="Times New Roman"/>
          <w:sz w:val="28"/>
          <w:szCs w:val="28"/>
          <w:lang w:val="en-US"/>
        </w:rPr>
        <w:t>. 48-62.</w:t>
      </w:r>
    </w:p>
    <w:p w:rsidR="00143EDD" w:rsidRDefault="003A06A7" w:rsidP="00143EDD">
      <w:pPr>
        <w:numPr>
          <w:ilvl w:val="0"/>
          <w:numId w:val="2"/>
        </w:numPr>
        <w:spacing w:after="0" w:line="360" w:lineRule="auto"/>
        <w:ind w:left="57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Шерешева М.</w:t>
      </w:r>
      <w:r w:rsidRPr="003A06A7">
        <w:rPr>
          <w:rFonts w:ascii="Times New Roman" w:hAnsi="Times New Roman"/>
          <w:b/>
          <w:sz w:val="28"/>
          <w:szCs w:val="28"/>
        </w:rPr>
        <w:t>Ю</w:t>
      </w:r>
      <w:r w:rsidRPr="009D2C8E">
        <w:rPr>
          <w:rFonts w:ascii="Times New Roman" w:hAnsi="Times New Roman"/>
          <w:b/>
          <w:sz w:val="28"/>
          <w:szCs w:val="28"/>
        </w:rPr>
        <w:t xml:space="preserve">., Оборин М.С., </w:t>
      </w:r>
      <w:proofErr w:type="spellStart"/>
      <w:r w:rsidRPr="009D2C8E">
        <w:rPr>
          <w:rFonts w:ascii="Times New Roman" w:hAnsi="Times New Roman"/>
          <w:b/>
          <w:sz w:val="28"/>
          <w:szCs w:val="28"/>
        </w:rPr>
        <w:t>Костанян</w:t>
      </w:r>
      <w:proofErr w:type="spellEnd"/>
      <w:r w:rsidRPr="009D2C8E">
        <w:rPr>
          <w:rFonts w:ascii="Times New Roman" w:hAnsi="Times New Roman"/>
          <w:b/>
          <w:sz w:val="28"/>
          <w:szCs w:val="28"/>
        </w:rPr>
        <w:t xml:space="preserve"> А.А.</w:t>
      </w:r>
      <w:r w:rsidRPr="003A06A7">
        <w:rPr>
          <w:rFonts w:ascii="Times New Roman" w:hAnsi="Times New Roman"/>
          <w:sz w:val="28"/>
          <w:szCs w:val="28"/>
        </w:rPr>
        <w:t xml:space="preserve"> Особенности </w:t>
      </w:r>
      <w:proofErr w:type="gramStart"/>
      <w:r w:rsidRPr="003A06A7">
        <w:rPr>
          <w:rFonts w:ascii="Times New Roman" w:hAnsi="Times New Roman"/>
          <w:sz w:val="28"/>
          <w:szCs w:val="28"/>
        </w:rPr>
        <w:t>оценки качества жизни населения малых городов</w:t>
      </w:r>
      <w:proofErr w:type="gramEnd"/>
      <w:r w:rsidRPr="003A06A7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3A06A7">
        <w:rPr>
          <w:rFonts w:ascii="Times New Roman" w:hAnsi="Times New Roman"/>
          <w:sz w:val="28"/>
          <w:szCs w:val="28"/>
        </w:rPr>
        <w:t>Ars</w:t>
      </w:r>
      <w:proofErr w:type="spellEnd"/>
      <w:r w:rsidRPr="003A06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6A7">
        <w:rPr>
          <w:rFonts w:ascii="Times New Roman" w:hAnsi="Times New Roman"/>
          <w:sz w:val="28"/>
          <w:szCs w:val="28"/>
        </w:rPr>
        <w:t>Administrandi</w:t>
      </w:r>
      <w:proofErr w:type="spellEnd"/>
      <w:r w:rsidRPr="003A06A7">
        <w:rPr>
          <w:rFonts w:ascii="Times New Roman" w:hAnsi="Times New Roman"/>
          <w:sz w:val="28"/>
          <w:szCs w:val="28"/>
        </w:rPr>
        <w:t xml:space="preserve"> (Искусство управления). 201</w:t>
      </w:r>
      <w:r>
        <w:rPr>
          <w:rFonts w:ascii="Times New Roman" w:hAnsi="Times New Roman"/>
          <w:sz w:val="28"/>
          <w:szCs w:val="28"/>
        </w:rPr>
        <w:t>7</w:t>
      </w:r>
      <w:r w:rsidRPr="003A06A7">
        <w:rPr>
          <w:rFonts w:ascii="Times New Roman" w:hAnsi="Times New Roman"/>
          <w:sz w:val="28"/>
          <w:szCs w:val="28"/>
        </w:rPr>
        <w:t xml:space="preserve">. </w:t>
      </w:r>
      <w:r w:rsidRPr="006358E9">
        <w:rPr>
          <w:rFonts w:ascii="Times New Roman" w:hAnsi="Times New Roman"/>
          <w:sz w:val="28"/>
          <w:szCs w:val="28"/>
        </w:rPr>
        <w:t>Т</w:t>
      </w:r>
      <w:r w:rsidRPr="003A06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3A06A7">
        <w:rPr>
          <w:rFonts w:ascii="Times New Roman" w:hAnsi="Times New Roman"/>
          <w:sz w:val="28"/>
          <w:szCs w:val="28"/>
        </w:rPr>
        <w:t>. № </w:t>
      </w:r>
      <w:r>
        <w:rPr>
          <w:rFonts w:ascii="Times New Roman" w:hAnsi="Times New Roman"/>
          <w:sz w:val="28"/>
          <w:szCs w:val="28"/>
        </w:rPr>
        <w:t>2</w:t>
      </w:r>
      <w:r w:rsidRPr="003A06A7">
        <w:rPr>
          <w:rFonts w:ascii="Times New Roman" w:hAnsi="Times New Roman"/>
          <w:sz w:val="28"/>
          <w:szCs w:val="28"/>
        </w:rPr>
        <w:t xml:space="preserve">. </w:t>
      </w:r>
      <w:r w:rsidRPr="006358E9">
        <w:rPr>
          <w:rFonts w:ascii="Times New Roman" w:hAnsi="Times New Roman"/>
          <w:sz w:val="28"/>
          <w:szCs w:val="28"/>
        </w:rPr>
        <w:t>С</w:t>
      </w:r>
      <w:r w:rsidRPr="003A06A7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289</w:t>
      </w:r>
      <w:r w:rsidRPr="003A06A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311</w:t>
      </w:r>
      <w:r w:rsidRPr="003A06A7">
        <w:rPr>
          <w:rFonts w:ascii="Times New Roman" w:hAnsi="Times New Roman"/>
          <w:sz w:val="28"/>
          <w:szCs w:val="28"/>
        </w:rPr>
        <w:t>.</w:t>
      </w:r>
    </w:p>
    <w:p w:rsidR="00E05822" w:rsidRPr="008E714B" w:rsidRDefault="00E05822" w:rsidP="00E05822">
      <w:pPr>
        <w:numPr>
          <w:ilvl w:val="0"/>
          <w:numId w:val="2"/>
        </w:numPr>
        <w:spacing w:after="0" w:line="360" w:lineRule="auto"/>
        <w:ind w:left="578" w:hanging="357"/>
        <w:jc w:val="both"/>
        <w:rPr>
          <w:rFonts w:ascii="Times New Roman" w:hAnsi="Times New Roman"/>
          <w:sz w:val="28"/>
          <w:szCs w:val="28"/>
        </w:rPr>
      </w:pPr>
      <w:r w:rsidRPr="0050789F">
        <w:rPr>
          <w:rFonts w:ascii="Times New Roman" w:hAnsi="Times New Roman"/>
          <w:b/>
          <w:sz w:val="28"/>
          <w:szCs w:val="28"/>
        </w:rPr>
        <w:t>Якунин В.Н.</w:t>
      </w:r>
      <w:r w:rsidRPr="0050789F">
        <w:rPr>
          <w:rFonts w:ascii="Times New Roman" w:hAnsi="Times New Roman"/>
          <w:sz w:val="28"/>
          <w:szCs w:val="28"/>
        </w:rPr>
        <w:t xml:space="preserve"> Виды туризма: историография проблемы 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35C">
        <w:rPr>
          <w:rFonts w:ascii="Times New Roman" w:hAnsi="Times New Roman"/>
          <w:sz w:val="28"/>
          <w:szCs w:val="28"/>
        </w:rPr>
        <w:t xml:space="preserve">Россия – Казахстан: приграничное сотрудничество, музейно-туристический потенциал, проекты и маршруты к событиям мирового уровня: сб. ст. </w:t>
      </w:r>
      <w:proofErr w:type="spellStart"/>
      <w:r w:rsidRPr="0086135C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86135C">
        <w:rPr>
          <w:rFonts w:ascii="Times New Roman" w:hAnsi="Times New Roman"/>
          <w:sz w:val="28"/>
          <w:szCs w:val="28"/>
        </w:rPr>
        <w:t>. науч</w:t>
      </w:r>
      <w:proofErr w:type="gramStart"/>
      <w:r w:rsidRPr="0086135C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86135C">
        <w:rPr>
          <w:rFonts w:ascii="Times New Roman" w:hAnsi="Times New Roman"/>
          <w:sz w:val="28"/>
          <w:szCs w:val="28"/>
        </w:rPr>
        <w:t>практ</w:t>
      </w:r>
      <w:proofErr w:type="spellEnd"/>
      <w:r w:rsidRPr="0086135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6135C">
        <w:rPr>
          <w:rFonts w:ascii="Times New Roman" w:hAnsi="Times New Roman"/>
          <w:sz w:val="28"/>
          <w:szCs w:val="28"/>
        </w:rPr>
        <w:t>конф</w:t>
      </w:r>
      <w:proofErr w:type="spellEnd"/>
      <w:r w:rsidRPr="0086135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6135C">
        <w:rPr>
          <w:rFonts w:ascii="Times New Roman" w:hAnsi="Times New Roman"/>
          <w:sz w:val="28"/>
          <w:szCs w:val="28"/>
        </w:rPr>
        <w:t>Вып</w:t>
      </w:r>
      <w:proofErr w:type="spellEnd"/>
      <w:r w:rsidRPr="0086135C">
        <w:rPr>
          <w:rFonts w:ascii="Times New Roman" w:hAnsi="Times New Roman"/>
          <w:sz w:val="28"/>
          <w:szCs w:val="28"/>
        </w:rPr>
        <w:t xml:space="preserve">. 1. Самара, 2016. URL: </w:t>
      </w:r>
      <w:hyperlink r:id="rId23" w:history="1">
        <w:r w:rsidRPr="0024529F">
          <w:rPr>
            <w:rStyle w:val="a4"/>
            <w:rFonts w:ascii="Times New Roman" w:hAnsi="Times New Roman"/>
            <w:sz w:val="28"/>
            <w:szCs w:val="28"/>
          </w:rPr>
          <w:t>https://regrazvitie.ru/wp-content/uploads/2016/02/YAkunin.pdf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143EDD" w:rsidRPr="006358E9" w:rsidRDefault="00143EDD" w:rsidP="00143EDD">
      <w:pPr>
        <w:numPr>
          <w:ilvl w:val="0"/>
          <w:numId w:val="2"/>
        </w:numPr>
        <w:spacing w:after="0" w:line="360" w:lineRule="auto"/>
        <w:ind w:left="578" w:hanging="35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43EDD">
        <w:rPr>
          <w:rFonts w:ascii="Times New Roman" w:hAnsi="Times New Roman"/>
          <w:b/>
          <w:sz w:val="28"/>
          <w:szCs w:val="28"/>
          <w:lang w:val="en-US"/>
        </w:rPr>
        <w:t>Balaguer</w:t>
      </w:r>
      <w:proofErr w:type="spellEnd"/>
      <w:r w:rsidRPr="00143EDD">
        <w:rPr>
          <w:rFonts w:ascii="Times New Roman" w:hAnsi="Times New Roman"/>
          <w:b/>
          <w:sz w:val="28"/>
          <w:szCs w:val="28"/>
          <w:lang w:val="en-US"/>
        </w:rPr>
        <w:t xml:space="preserve"> J., </w:t>
      </w:r>
      <w:proofErr w:type="spellStart"/>
      <w:r w:rsidRPr="00143EDD">
        <w:rPr>
          <w:rFonts w:ascii="Times New Roman" w:hAnsi="Times New Roman"/>
          <w:b/>
          <w:sz w:val="28"/>
          <w:szCs w:val="28"/>
          <w:lang w:val="en-US"/>
        </w:rPr>
        <w:t>Cantavella-Jordá</w:t>
      </w:r>
      <w:proofErr w:type="spellEnd"/>
      <w:r w:rsidRPr="00143EDD">
        <w:rPr>
          <w:rFonts w:ascii="Times New Roman" w:hAnsi="Times New Roman"/>
          <w:b/>
          <w:sz w:val="28"/>
          <w:szCs w:val="28"/>
          <w:lang w:val="en-US"/>
        </w:rPr>
        <w:t xml:space="preserve"> M.</w:t>
      </w:r>
      <w:r w:rsidRPr="00143EDD">
        <w:rPr>
          <w:rFonts w:ascii="Times New Roman" w:hAnsi="Times New Roman"/>
          <w:sz w:val="28"/>
          <w:szCs w:val="28"/>
          <w:lang w:val="en-US"/>
        </w:rPr>
        <w:t xml:space="preserve"> Tourism as a 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143EDD">
        <w:rPr>
          <w:rFonts w:ascii="Times New Roman" w:hAnsi="Times New Roman"/>
          <w:sz w:val="28"/>
          <w:szCs w:val="28"/>
          <w:lang w:val="en-US"/>
        </w:rPr>
        <w:t>ong-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143EDD">
        <w:rPr>
          <w:rFonts w:ascii="Times New Roman" w:hAnsi="Times New Roman"/>
          <w:sz w:val="28"/>
          <w:szCs w:val="28"/>
          <w:lang w:val="en-US"/>
        </w:rPr>
        <w:t xml:space="preserve">un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143EDD">
        <w:rPr>
          <w:rFonts w:ascii="Times New Roman" w:hAnsi="Times New Roman"/>
          <w:sz w:val="28"/>
          <w:szCs w:val="28"/>
          <w:lang w:val="en-US"/>
        </w:rPr>
        <w:t xml:space="preserve">conomic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143EDD">
        <w:rPr>
          <w:rFonts w:ascii="Times New Roman" w:hAnsi="Times New Roman"/>
          <w:sz w:val="28"/>
          <w:szCs w:val="28"/>
          <w:lang w:val="en-US"/>
        </w:rPr>
        <w:t xml:space="preserve">rowth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143EDD">
        <w:rPr>
          <w:rFonts w:ascii="Times New Roman" w:hAnsi="Times New Roman"/>
          <w:sz w:val="28"/>
          <w:szCs w:val="28"/>
          <w:lang w:val="en-US"/>
        </w:rPr>
        <w:t xml:space="preserve">actor: The Spanish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143EDD">
        <w:rPr>
          <w:rFonts w:ascii="Times New Roman" w:hAnsi="Times New Roman"/>
          <w:sz w:val="28"/>
          <w:szCs w:val="28"/>
          <w:lang w:val="en-US"/>
        </w:rPr>
        <w:t xml:space="preserve">ase // Applied Economics. 2002. </w:t>
      </w:r>
      <w:r w:rsidRPr="006358E9">
        <w:rPr>
          <w:rFonts w:ascii="Times New Roman" w:hAnsi="Times New Roman"/>
          <w:sz w:val="28"/>
          <w:szCs w:val="28"/>
          <w:lang w:val="en-US"/>
        </w:rPr>
        <w:t>Vol</w:t>
      </w:r>
      <w:r w:rsidRPr="00143EDD">
        <w:rPr>
          <w:rFonts w:ascii="Times New Roman" w:hAnsi="Times New Roman"/>
          <w:sz w:val="28"/>
          <w:szCs w:val="28"/>
          <w:lang w:val="en-US"/>
        </w:rPr>
        <w:t xml:space="preserve">. 34. № 7. </w:t>
      </w:r>
      <w:r w:rsidRPr="006358E9">
        <w:rPr>
          <w:rFonts w:ascii="Times New Roman" w:hAnsi="Times New Roman"/>
          <w:sz w:val="28"/>
          <w:szCs w:val="28"/>
          <w:lang w:val="en-US"/>
        </w:rPr>
        <w:t>P.</w:t>
      </w:r>
      <w:r w:rsidRPr="00143EDD">
        <w:rPr>
          <w:rFonts w:ascii="Times New Roman" w:hAnsi="Times New Roman"/>
          <w:sz w:val="28"/>
          <w:szCs w:val="28"/>
          <w:lang w:val="en-US"/>
        </w:rPr>
        <w:t xml:space="preserve">877-884. </w:t>
      </w:r>
    </w:p>
    <w:p w:rsidR="00F57012" w:rsidRDefault="00F57012" w:rsidP="00143EDD">
      <w:pPr>
        <w:numPr>
          <w:ilvl w:val="0"/>
          <w:numId w:val="2"/>
        </w:numPr>
        <w:spacing w:after="0" w:line="360" w:lineRule="auto"/>
        <w:ind w:left="578" w:hanging="357"/>
        <w:jc w:val="both"/>
        <w:rPr>
          <w:rFonts w:ascii="Times New Roman" w:hAnsi="Times New Roman"/>
          <w:sz w:val="28"/>
          <w:szCs w:val="28"/>
          <w:lang w:val="en-US"/>
        </w:rPr>
      </w:pPr>
      <w:r w:rsidRPr="00143EDD">
        <w:rPr>
          <w:rFonts w:ascii="Times New Roman" w:hAnsi="Times New Roman"/>
          <w:b/>
          <w:sz w:val="28"/>
          <w:szCs w:val="28"/>
          <w:lang w:val="en-US"/>
        </w:rPr>
        <w:t>Brian</w:t>
      </w:r>
      <w:r w:rsidR="00143EDD" w:rsidRPr="00143EDD">
        <w:rPr>
          <w:rFonts w:ascii="Times New Roman" w:hAnsi="Times New Roman"/>
          <w:b/>
          <w:sz w:val="28"/>
          <w:szCs w:val="28"/>
          <w:lang w:val="en-US"/>
        </w:rPr>
        <w:t xml:space="preserve"> A</w:t>
      </w:r>
      <w:r w:rsidRPr="00F57012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Pr="00143EDD">
        <w:rPr>
          <w:rFonts w:ascii="Times New Roman" w:hAnsi="Times New Roman"/>
          <w:sz w:val="28"/>
          <w:szCs w:val="28"/>
          <w:lang w:val="en-US"/>
        </w:rPr>
        <w:t>Importance of Tourism for the Economy of Bermuda</w:t>
      </w:r>
      <w:r w:rsidR="00143EDD">
        <w:rPr>
          <w:rFonts w:ascii="Times New Roman" w:hAnsi="Times New Roman"/>
          <w:sz w:val="28"/>
          <w:szCs w:val="28"/>
          <w:lang w:val="en-US"/>
        </w:rPr>
        <w:t xml:space="preserve"> // </w:t>
      </w:r>
      <w:r w:rsidRPr="00F57012">
        <w:rPr>
          <w:rFonts w:ascii="Times New Roman" w:hAnsi="Times New Roman"/>
          <w:sz w:val="28"/>
          <w:szCs w:val="28"/>
          <w:lang w:val="en-US"/>
        </w:rPr>
        <w:t>Annals of Tourism Research</w:t>
      </w:r>
      <w:r w:rsidR="00143EDD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143EDD" w:rsidRPr="00143EDD">
        <w:rPr>
          <w:rFonts w:ascii="Times New Roman" w:hAnsi="Times New Roman"/>
          <w:sz w:val="28"/>
          <w:szCs w:val="28"/>
          <w:lang w:val="en-US"/>
        </w:rPr>
        <w:t>1995</w:t>
      </w:r>
      <w:r w:rsidR="00143EDD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143EDD" w:rsidRPr="006358E9">
        <w:rPr>
          <w:rFonts w:ascii="Times New Roman" w:hAnsi="Times New Roman"/>
          <w:sz w:val="28"/>
          <w:szCs w:val="28"/>
          <w:lang w:val="en-US"/>
        </w:rPr>
        <w:t>Vol.2</w:t>
      </w:r>
      <w:r w:rsidR="00143EDD">
        <w:rPr>
          <w:rFonts w:ascii="Times New Roman" w:hAnsi="Times New Roman"/>
          <w:sz w:val="28"/>
          <w:szCs w:val="28"/>
          <w:lang w:val="en-US"/>
        </w:rPr>
        <w:t>2</w:t>
      </w:r>
      <w:r w:rsidR="00143EDD" w:rsidRPr="006358E9">
        <w:rPr>
          <w:rFonts w:ascii="Times New Roman" w:hAnsi="Times New Roman"/>
          <w:sz w:val="28"/>
          <w:szCs w:val="28"/>
          <w:lang w:val="en-US"/>
        </w:rPr>
        <w:t>. №</w:t>
      </w:r>
      <w:r w:rsidR="00143EDD">
        <w:rPr>
          <w:rFonts w:ascii="Times New Roman" w:hAnsi="Times New Roman"/>
          <w:sz w:val="28"/>
          <w:szCs w:val="28"/>
          <w:lang w:val="en-US"/>
        </w:rPr>
        <w:t xml:space="preserve"> 4</w:t>
      </w:r>
      <w:r w:rsidR="00143EDD" w:rsidRPr="006358E9">
        <w:rPr>
          <w:rFonts w:ascii="Times New Roman" w:hAnsi="Times New Roman"/>
          <w:sz w:val="28"/>
          <w:szCs w:val="28"/>
          <w:lang w:val="en-US"/>
        </w:rPr>
        <w:t>. P.</w:t>
      </w:r>
      <w:r w:rsidRPr="00143EDD">
        <w:rPr>
          <w:rFonts w:ascii="Times New Roman" w:hAnsi="Times New Roman"/>
          <w:sz w:val="28"/>
          <w:szCs w:val="28"/>
          <w:lang w:val="en-US"/>
        </w:rPr>
        <w:t>918</w:t>
      </w:r>
      <w:r w:rsidRPr="00F57012">
        <w:rPr>
          <w:rFonts w:ascii="Times New Roman" w:hAnsi="Times New Roman"/>
          <w:sz w:val="28"/>
          <w:szCs w:val="28"/>
          <w:lang w:val="en-US"/>
        </w:rPr>
        <w:t>-</w:t>
      </w:r>
      <w:r w:rsidR="00143EDD">
        <w:rPr>
          <w:rFonts w:ascii="Times New Roman" w:hAnsi="Times New Roman"/>
          <w:sz w:val="28"/>
          <w:szCs w:val="28"/>
          <w:lang w:val="en-US"/>
        </w:rPr>
        <w:t>9</w:t>
      </w:r>
      <w:r w:rsidRPr="00143EDD">
        <w:rPr>
          <w:rFonts w:ascii="Times New Roman" w:hAnsi="Times New Roman"/>
          <w:sz w:val="28"/>
          <w:szCs w:val="28"/>
          <w:lang w:val="en-US"/>
        </w:rPr>
        <w:t>30</w:t>
      </w:r>
      <w:r w:rsidR="003B683C">
        <w:rPr>
          <w:rFonts w:ascii="Times New Roman" w:hAnsi="Times New Roman"/>
          <w:sz w:val="28"/>
          <w:szCs w:val="28"/>
          <w:lang w:val="en-US"/>
        </w:rPr>
        <w:t>/</w:t>
      </w:r>
    </w:p>
    <w:p w:rsidR="003B683C" w:rsidRPr="00143EDD" w:rsidRDefault="003B683C" w:rsidP="00143EDD">
      <w:pPr>
        <w:numPr>
          <w:ilvl w:val="0"/>
          <w:numId w:val="2"/>
        </w:numPr>
        <w:spacing w:after="0" w:line="360" w:lineRule="auto"/>
        <w:ind w:left="578" w:hanging="35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B683C">
        <w:rPr>
          <w:rFonts w:ascii="Times New Roman" w:hAnsi="Times New Roman"/>
          <w:b/>
          <w:sz w:val="28"/>
          <w:szCs w:val="28"/>
          <w:lang w:val="en-US"/>
        </w:rPr>
        <w:t>Durbarry</w:t>
      </w:r>
      <w:proofErr w:type="spellEnd"/>
      <w:r w:rsidRPr="003B683C">
        <w:rPr>
          <w:rFonts w:ascii="Times New Roman" w:hAnsi="Times New Roman"/>
          <w:b/>
          <w:sz w:val="28"/>
          <w:szCs w:val="28"/>
          <w:lang w:val="en-US"/>
        </w:rPr>
        <w:t xml:space="preserve"> R.</w:t>
      </w:r>
      <w:r w:rsidRPr="003B683C">
        <w:rPr>
          <w:rFonts w:ascii="Times New Roman" w:hAnsi="Times New Roman"/>
          <w:sz w:val="28"/>
          <w:szCs w:val="28"/>
          <w:lang w:val="en-US"/>
        </w:rPr>
        <w:t xml:space="preserve"> Tourism and economic growth: the case of Mauritius</w:t>
      </w:r>
      <w:r>
        <w:rPr>
          <w:rFonts w:ascii="Times New Roman" w:hAnsi="Times New Roman"/>
          <w:sz w:val="28"/>
          <w:szCs w:val="28"/>
          <w:lang w:val="en-US"/>
        </w:rPr>
        <w:t xml:space="preserve"> //</w:t>
      </w:r>
      <w:r w:rsidRPr="003B683C">
        <w:rPr>
          <w:rFonts w:ascii="Times New Roman" w:hAnsi="Times New Roman"/>
          <w:sz w:val="28"/>
          <w:szCs w:val="28"/>
          <w:lang w:val="en-US"/>
        </w:rPr>
        <w:t> Tourism Economics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3B683C">
        <w:rPr>
          <w:rFonts w:ascii="Times New Roman" w:hAnsi="Times New Roman"/>
          <w:sz w:val="28"/>
          <w:szCs w:val="28"/>
          <w:lang w:val="en-US"/>
        </w:rPr>
        <w:t> 2004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358E9">
        <w:rPr>
          <w:rFonts w:ascii="Times New Roman" w:hAnsi="Times New Roman"/>
          <w:sz w:val="28"/>
          <w:szCs w:val="28"/>
          <w:lang w:val="en-US"/>
        </w:rPr>
        <w:t>Vol.</w:t>
      </w:r>
      <w:r>
        <w:rPr>
          <w:rFonts w:ascii="Times New Roman" w:hAnsi="Times New Roman"/>
          <w:sz w:val="28"/>
          <w:szCs w:val="28"/>
          <w:lang w:val="en-US"/>
        </w:rPr>
        <w:t>10</w:t>
      </w:r>
      <w:r w:rsidRPr="006358E9">
        <w:rPr>
          <w:rFonts w:ascii="Times New Roman" w:hAnsi="Times New Roman"/>
          <w:sz w:val="28"/>
          <w:szCs w:val="28"/>
          <w:lang w:val="en-US"/>
        </w:rPr>
        <w:t>. №</w:t>
      </w:r>
      <w:r>
        <w:rPr>
          <w:rFonts w:ascii="Times New Roman" w:hAnsi="Times New Roman"/>
          <w:sz w:val="28"/>
          <w:szCs w:val="28"/>
          <w:lang w:val="en-US"/>
        </w:rPr>
        <w:t xml:space="preserve"> 4</w:t>
      </w:r>
      <w:r w:rsidRPr="006358E9">
        <w:rPr>
          <w:rFonts w:ascii="Times New Roman" w:hAnsi="Times New Roman"/>
          <w:sz w:val="28"/>
          <w:szCs w:val="28"/>
          <w:lang w:val="en-US"/>
        </w:rPr>
        <w:t>. P.</w:t>
      </w:r>
      <w:r w:rsidRPr="003B683C">
        <w:rPr>
          <w:rFonts w:ascii="Times New Roman" w:hAnsi="Times New Roman"/>
          <w:sz w:val="28"/>
          <w:szCs w:val="28"/>
          <w:lang w:val="en-US"/>
        </w:rPr>
        <w:t>389-401.</w:t>
      </w:r>
    </w:p>
    <w:p w:rsidR="006076B2" w:rsidRDefault="006076B2" w:rsidP="006076B2">
      <w:pPr>
        <w:numPr>
          <w:ilvl w:val="0"/>
          <w:numId w:val="2"/>
        </w:numPr>
        <w:spacing w:after="0" w:line="360" w:lineRule="auto"/>
        <w:ind w:left="578" w:hanging="357"/>
        <w:jc w:val="both"/>
        <w:rPr>
          <w:rFonts w:ascii="Times New Roman" w:hAnsi="Times New Roman"/>
          <w:sz w:val="28"/>
          <w:szCs w:val="28"/>
          <w:lang w:val="en-US"/>
        </w:rPr>
      </w:pPr>
      <w:r w:rsidRPr="006358E9">
        <w:rPr>
          <w:rFonts w:ascii="Times New Roman" w:hAnsi="Times New Roman"/>
          <w:b/>
          <w:sz w:val="28"/>
          <w:szCs w:val="28"/>
          <w:lang w:val="en-US"/>
        </w:rPr>
        <w:t>Getz D.</w:t>
      </w:r>
      <w:r w:rsidRPr="006358E9">
        <w:rPr>
          <w:rFonts w:ascii="Times New Roman" w:hAnsi="Times New Roman"/>
          <w:sz w:val="28"/>
          <w:szCs w:val="28"/>
          <w:lang w:val="en-US"/>
        </w:rPr>
        <w:t xml:space="preserve"> Event tourism: Definition, evolution, and research // Tourism </w:t>
      </w:r>
      <w:r w:rsidR="0054181E" w:rsidRPr="006358E9">
        <w:rPr>
          <w:rFonts w:ascii="Times New Roman" w:hAnsi="Times New Roman"/>
          <w:sz w:val="28"/>
          <w:szCs w:val="28"/>
          <w:lang w:val="en-US"/>
        </w:rPr>
        <w:t>M</w:t>
      </w:r>
      <w:r w:rsidRPr="006358E9">
        <w:rPr>
          <w:rFonts w:ascii="Times New Roman" w:hAnsi="Times New Roman"/>
          <w:sz w:val="28"/>
          <w:szCs w:val="28"/>
          <w:lang w:val="en-US"/>
        </w:rPr>
        <w:t>anagement. 2008. Vol.29. №3. P.403-428.</w:t>
      </w:r>
    </w:p>
    <w:p w:rsidR="0054181E" w:rsidRPr="00B15B79" w:rsidRDefault="0054181E" w:rsidP="004A6B5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15B79">
        <w:rPr>
          <w:rFonts w:ascii="Times New Roman" w:hAnsi="Times New Roman"/>
          <w:b/>
          <w:sz w:val="28"/>
          <w:szCs w:val="28"/>
          <w:lang w:val="en-US"/>
        </w:rPr>
        <w:t xml:space="preserve">Gunn C.A., </w:t>
      </w:r>
      <w:proofErr w:type="spellStart"/>
      <w:r w:rsidRPr="00B15B79">
        <w:rPr>
          <w:rFonts w:ascii="Times New Roman" w:hAnsi="Times New Roman"/>
          <w:b/>
          <w:sz w:val="28"/>
          <w:szCs w:val="28"/>
          <w:lang w:val="en-US"/>
        </w:rPr>
        <w:t>Var</w:t>
      </w:r>
      <w:proofErr w:type="spellEnd"/>
      <w:r w:rsidRPr="00B15B79">
        <w:rPr>
          <w:rFonts w:ascii="Times New Roman" w:hAnsi="Times New Roman"/>
          <w:b/>
          <w:sz w:val="28"/>
          <w:szCs w:val="28"/>
          <w:lang w:val="en-US"/>
        </w:rPr>
        <w:t xml:space="preserve"> T.</w:t>
      </w:r>
      <w:r w:rsidRPr="00B15B79">
        <w:rPr>
          <w:rFonts w:ascii="Times New Roman" w:hAnsi="Times New Roman"/>
          <w:sz w:val="28"/>
          <w:szCs w:val="28"/>
          <w:lang w:val="en-US"/>
        </w:rPr>
        <w:t xml:space="preserve"> Tourism planning: Basics, concepts, cases. Psychology Press</w:t>
      </w:r>
      <w:r w:rsidR="00913FAC" w:rsidRPr="00B15B79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15B79">
        <w:rPr>
          <w:rFonts w:ascii="Times New Roman" w:hAnsi="Times New Roman"/>
          <w:sz w:val="28"/>
          <w:szCs w:val="28"/>
          <w:lang w:val="en-US"/>
        </w:rPr>
        <w:t>2002.</w:t>
      </w:r>
    </w:p>
    <w:p w:rsidR="00903720" w:rsidRDefault="00903720" w:rsidP="009877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03720">
        <w:rPr>
          <w:rFonts w:ascii="Times New Roman" w:hAnsi="Times New Roman"/>
          <w:b/>
          <w:sz w:val="28"/>
          <w:szCs w:val="28"/>
          <w:lang w:val="en-US"/>
        </w:rPr>
        <w:t xml:space="preserve">Jean-Pierre P., </w:t>
      </w:r>
      <w:proofErr w:type="spellStart"/>
      <w:r w:rsidRPr="00903720">
        <w:rPr>
          <w:rFonts w:ascii="Times New Roman" w:hAnsi="Times New Roman"/>
          <w:b/>
          <w:sz w:val="28"/>
          <w:szCs w:val="28"/>
          <w:lang w:val="en-US"/>
        </w:rPr>
        <w:t>Perrain</w:t>
      </w:r>
      <w:proofErr w:type="spellEnd"/>
      <w:r w:rsidRPr="00903720">
        <w:rPr>
          <w:rFonts w:ascii="Times New Roman" w:hAnsi="Times New Roman"/>
          <w:b/>
          <w:sz w:val="28"/>
          <w:szCs w:val="28"/>
          <w:lang w:val="en-US"/>
        </w:rPr>
        <w:t xml:space="preserve"> D.</w:t>
      </w:r>
      <w:r w:rsidRPr="00903720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987740">
        <w:rPr>
          <w:rFonts w:ascii="Times New Roman" w:hAnsi="Times New Roman"/>
          <w:sz w:val="28"/>
          <w:szCs w:val="28"/>
          <w:lang w:val="en-US"/>
        </w:rPr>
        <w:t>France, tourism.</w:t>
      </w:r>
      <w:r w:rsidR="00987740" w:rsidRPr="00987740">
        <w:rPr>
          <w:lang w:val="en-US"/>
        </w:rPr>
        <w:t xml:space="preserve"> </w:t>
      </w:r>
      <w:r w:rsidR="00987740" w:rsidRPr="00987740">
        <w:rPr>
          <w:rFonts w:ascii="Times New Roman" w:hAnsi="Times New Roman"/>
          <w:sz w:val="28"/>
          <w:szCs w:val="28"/>
          <w:lang w:val="en-US"/>
        </w:rPr>
        <w:t>Encyclopedia of tourism</w:t>
      </w:r>
      <w:r w:rsidR="00987740">
        <w:rPr>
          <w:rFonts w:ascii="Times New Roman" w:hAnsi="Times New Roman"/>
          <w:sz w:val="28"/>
          <w:szCs w:val="28"/>
          <w:lang w:val="en-US"/>
        </w:rPr>
        <w:t>.</w:t>
      </w:r>
      <w:r w:rsidR="00987740" w:rsidRPr="00987740">
        <w:rPr>
          <w:rFonts w:ascii="Times New Roman" w:hAnsi="Times New Roman"/>
          <w:sz w:val="28"/>
          <w:szCs w:val="28"/>
          <w:lang w:val="en-US"/>
        </w:rPr>
        <w:t xml:space="preserve"> HAL, </w:t>
      </w:r>
      <w:r w:rsidRPr="00987740">
        <w:rPr>
          <w:rFonts w:ascii="Times New Roman" w:hAnsi="Times New Roman"/>
          <w:sz w:val="28"/>
          <w:szCs w:val="28"/>
          <w:lang w:val="en-US"/>
        </w:rPr>
        <w:t>2016. URL: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24" w:history="1">
        <w:r w:rsidR="00531C37" w:rsidRPr="004F669E">
          <w:rPr>
            <w:rStyle w:val="a4"/>
            <w:rFonts w:ascii="Times New Roman" w:hAnsi="Times New Roman"/>
            <w:sz w:val="28"/>
            <w:szCs w:val="28"/>
            <w:lang w:val="en-US"/>
          </w:rPr>
          <w:t>http://hal.univ-reunion.fr/hal-01484933/document</w:t>
        </w:r>
      </w:hyperlink>
      <w:r w:rsidR="00531C37" w:rsidRPr="00C6215E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956BC" w:rsidRPr="007A59E4" w:rsidRDefault="009956BC" w:rsidP="009877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A59E4">
        <w:rPr>
          <w:rFonts w:ascii="Times New Roman" w:hAnsi="Times New Roman"/>
          <w:b/>
          <w:sz w:val="28"/>
          <w:szCs w:val="28"/>
          <w:lang w:val="en-US"/>
        </w:rPr>
        <w:t>Jurincic</w:t>
      </w:r>
      <w:proofErr w:type="spellEnd"/>
      <w:r w:rsidRPr="007A59E4">
        <w:rPr>
          <w:rFonts w:ascii="Times New Roman" w:hAnsi="Times New Roman"/>
          <w:b/>
          <w:sz w:val="28"/>
          <w:szCs w:val="28"/>
          <w:lang w:val="en-US"/>
        </w:rPr>
        <w:t xml:space="preserve"> I. </w:t>
      </w:r>
      <w:r w:rsidRPr="007A59E4">
        <w:rPr>
          <w:rFonts w:ascii="Times New Roman" w:hAnsi="Times New Roman"/>
          <w:sz w:val="28"/>
          <w:szCs w:val="28"/>
          <w:lang w:val="en-US"/>
        </w:rPr>
        <w:t>Carrying capacity assessment of Slovene Istria for tourism //</w:t>
      </w:r>
      <w:r w:rsidR="007A59E4" w:rsidRPr="007A59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A59E4">
        <w:rPr>
          <w:rFonts w:ascii="Times New Roman" w:hAnsi="Times New Roman"/>
          <w:sz w:val="28"/>
          <w:szCs w:val="28"/>
          <w:lang w:val="en-US"/>
        </w:rPr>
        <w:t xml:space="preserve">WIT Transactions on Ecology and the Environment. 1970. </w:t>
      </w:r>
      <w:r w:rsidR="007A59E4">
        <w:rPr>
          <w:rFonts w:ascii="Times New Roman" w:hAnsi="Times New Roman"/>
          <w:sz w:val="28"/>
          <w:szCs w:val="28"/>
          <w:lang w:val="en-US"/>
        </w:rPr>
        <w:t>Vol</w:t>
      </w:r>
      <w:r w:rsidRPr="007A59E4">
        <w:rPr>
          <w:rFonts w:ascii="Times New Roman" w:hAnsi="Times New Roman"/>
          <w:sz w:val="28"/>
          <w:szCs w:val="28"/>
          <w:lang w:val="en-US"/>
        </w:rPr>
        <w:t>. 84.</w:t>
      </w:r>
    </w:p>
    <w:p w:rsidR="00903720" w:rsidRDefault="00903720" w:rsidP="00903720">
      <w:pPr>
        <w:pStyle w:val="a3"/>
        <w:numPr>
          <w:ilvl w:val="0"/>
          <w:numId w:val="2"/>
        </w:numPr>
        <w:spacing w:after="0" w:line="360" w:lineRule="auto"/>
        <w:ind w:left="578" w:hanging="35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03720">
        <w:rPr>
          <w:rFonts w:ascii="Times New Roman" w:hAnsi="Times New Roman"/>
          <w:b/>
          <w:sz w:val="28"/>
          <w:szCs w:val="28"/>
          <w:lang w:val="en-US"/>
        </w:rPr>
        <w:lastRenderedPageBreak/>
        <w:t>Kabanova</w:t>
      </w:r>
      <w:proofErr w:type="spellEnd"/>
      <w:r w:rsidRPr="00903720">
        <w:rPr>
          <w:rFonts w:ascii="Times New Roman" w:hAnsi="Times New Roman"/>
          <w:b/>
          <w:sz w:val="28"/>
          <w:szCs w:val="28"/>
          <w:lang w:val="en-US"/>
        </w:rPr>
        <w:t xml:space="preserve"> E.E., </w:t>
      </w:r>
      <w:proofErr w:type="spellStart"/>
      <w:r w:rsidRPr="00903720">
        <w:rPr>
          <w:rFonts w:ascii="Times New Roman" w:hAnsi="Times New Roman"/>
          <w:b/>
          <w:sz w:val="28"/>
          <w:szCs w:val="28"/>
          <w:lang w:val="en-US"/>
        </w:rPr>
        <w:t>Frolova</w:t>
      </w:r>
      <w:proofErr w:type="spellEnd"/>
      <w:r w:rsidRPr="00903720">
        <w:rPr>
          <w:rFonts w:ascii="Times New Roman" w:hAnsi="Times New Roman"/>
          <w:b/>
          <w:sz w:val="28"/>
          <w:szCs w:val="28"/>
          <w:lang w:val="en-US"/>
        </w:rPr>
        <w:t xml:space="preserve"> E.V., </w:t>
      </w:r>
      <w:proofErr w:type="spellStart"/>
      <w:r w:rsidRPr="00903720">
        <w:rPr>
          <w:rFonts w:ascii="Times New Roman" w:hAnsi="Times New Roman"/>
          <w:b/>
          <w:sz w:val="28"/>
          <w:szCs w:val="28"/>
          <w:lang w:val="en-US"/>
        </w:rPr>
        <w:t>Medvedeva</w:t>
      </w:r>
      <w:proofErr w:type="spellEnd"/>
      <w:r w:rsidRPr="00903720">
        <w:rPr>
          <w:rFonts w:ascii="Times New Roman" w:hAnsi="Times New Roman"/>
          <w:b/>
          <w:sz w:val="28"/>
          <w:szCs w:val="28"/>
          <w:lang w:val="en-US"/>
        </w:rPr>
        <w:t xml:space="preserve"> N.V., </w:t>
      </w:r>
      <w:proofErr w:type="spellStart"/>
      <w:r w:rsidRPr="00903720">
        <w:rPr>
          <w:rFonts w:ascii="Times New Roman" w:hAnsi="Times New Roman"/>
          <w:b/>
          <w:sz w:val="28"/>
          <w:szCs w:val="28"/>
          <w:lang w:val="en-US"/>
        </w:rPr>
        <w:t>Vinichenko</w:t>
      </w:r>
      <w:proofErr w:type="spellEnd"/>
      <w:r w:rsidRPr="00903720">
        <w:rPr>
          <w:rFonts w:ascii="Times New Roman" w:hAnsi="Times New Roman"/>
          <w:b/>
          <w:sz w:val="28"/>
          <w:szCs w:val="28"/>
          <w:lang w:val="en-US"/>
        </w:rPr>
        <w:t xml:space="preserve"> M.V., </w:t>
      </w:r>
      <w:proofErr w:type="spellStart"/>
      <w:r w:rsidRPr="00903720">
        <w:rPr>
          <w:rFonts w:ascii="Times New Roman" w:hAnsi="Times New Roman"/>
          <w:b/>
          <w:sz w:val="28"/>
          <w:szCs w:val="28"/>
          <w:lang w:val="en-US"/>
        </w:rPr>
        <w:t>Shimanskaya</w:t>
      </w:r>
      <w:proofErr w:type="spellEnd"/>
      <w:r w:rsidRPr="00903720">
        <w:rPr>
          <w:rFonts w:ascii="Times New Roman" w:hAnsi="Times New Roman"/>
          <w:b/>
          <w:sz w:val="28"/>
          <w:szCs w:val="28"/>
          <w:lang w:val="en-US"/>
        </w:rPr>
        <w:t xml:space="preserve"> I.Y.</w:t>
      </w:r>
      <w:r w:rsidRPr="00903720">
        <w:rPr>
          <w:rFonts w:ascii="Times New Roman" w:hAnsi="Times New Roman"/>
          <w:sz w:val="28"/>
          <w:szCs w:val="28"/>
          <w:lang w:val="en-US"/>
        </w:rPr>
        <w:t xml:space="preserve"> Cultural and educational tourism in the Russian </w:t>
      </w:r>
      <w:r w:rsidR="00987740">
        <w:rPr>
          <w:rFonts w:ascii="Times New Roman" w:hAnsi="Times New Roman"/>
          <w:sz w:val="28"/>
          <w:szCs w:val="28"/>
          <w:lang w:val="en-US"/>
        </w:rPr>
        <w:t>F</w:t>
      </w:r>
      <w:r w:rsidRPr="00903720">
        <w:rPr>
          <w:rFonts w:ascii="Times New Roman" w:hAnsi="Times New Roman"/>
          <w:sz w:val="28"/>
          <w:szCs w:val="28"/>
          <w:lang w:val="en-US"/>
        </w:rPr>
        <w:t>ederation: Basic problems and develo</w:t>
      </w:r>
      <w:r>
        <w:rPr>
          <w:rFonts w:ascii="Times New Roman" w:hAnsi="Times New Roman"/>
          <w:sz w:val="28"/>
          <w:szCs w:val="28"/>
          <w:lang w:val="en-US"/>
        </w:rPr>
        <w:t>pment resources //</w:t>
      </w:r>
      <w:r w:rsidRPr="00903720">
        <w:rPr>
          <w:rFonts w:ascii="Times New Roman" w:hAnsi="Times New Roman"/>
          <w:sz w:val="28"/>
          <w:szCs w:val="28"/>
          <w:lang w:val="en-US"/>
        </w:rPr>
        <w:t> International Review of Management and Marketing. 2016. №</w:t>
      </w:r>
      <w:r w:rsidR="009956B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03720">
        <w:rPr>
          <w:rFonts w:ascii="Times New Roman" w:hAnsi="Times New Roman"/>
          <w:sz w:val="28"/>
          <w:szCs w:val="28"/>
          <w:lang w:val="en-US"/>
        </w:rPr>
        <w:t>6 (5S).</w:t>
      </w:r>
    </w:p>
    <w:p w:rsidR="00B31387" w:rsidRDefault="00B31387" w:rsidP="00903720">
      <w:pPr>
        <w:pStyle w:val="a3"/>
        <w:numPr>
          <w:ilvl w:val="0"/>
          <w:numId w:val="2"/>
        </w:numPr>
        <w:spacing w:after="0" w:line="360" w:lineRule="auto"/>
        <w:ind w:left="578" w:hanging="357"/>
        <w:jc w:val="both"/>
        <w:rPr>
          <w:rFonts w:ascii="Times New Roman" w:hAnsi="Times New Roman"/>
          <w:sz w:val="28"/>
          <w:szCs w:val="28"/>
          <w:lang w:val="en-US"/>
        </w:rPr>
      </w:pPr>
      <w:r w:rsidRPr="00F23439">
        <w:rPr>
          <w:rFonts w:ascii="Times New Roman" w:hAnsi="Times New Roman"/>
          <w:b/>
          <w:sz w:val="28"/>
          <w:szCs w:val="28"/>
          <w:lang w:val="en-US"/>
        </w:rPr>
        <w:t>McCarthy B.</w:t>
      </w:r>
      <w:r w:rsidRPr="00F2343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23439">
        <w:rPr>
          <w:rFonts w:ascii="Times New Roman" w:hAnsi="Times New Roman"/>
          <w:sz w:val="28"/>
          <w:szCs w:val="28"/>
          <w:lang w:val="en-US"/>
        </w:rPr>
        <w:t>Contiki</w:t>
      </w:r>
      <w:proofErr w:type="spellEnd"/>
      <w:r w:rsidRPr="00F23439">
        <w:rPr>
          <w:rFonts w:ascii="Times New Roman" w:hAnsi="Times New Roman"/>
          <w:sz w:val="28"/>
          <w:szCs w:val="28"/>
          <w:lang w:val="en-US"/>
        </w:rPr>
        <w:t xml:space="preserve"> Australia: providing superior value [case study]. Pearson Australia, 2010.</w:t>
      </w:r>
    </w:p>
    <w:p w:rsidR="00DC79EA" w:rsidRDefault="00F65366" w:rsidP="00DC79EA">
      <w:pPr>
        <w:pStyle w:val="a3"/>
        <w:numPr>
          <w:ilvl w:val="0"/>
          <w:numId w:val="2"/>
        </w:numPr>
        <w:spacing w:after="0" w:line="360" w:lineRule="auto"/>
        <w:ind w:left="578" w:hanging="35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C79EA">
        <w:rPr>
          <w:rFonts w:ascii="Times New Roman" w:hAnsi="Times New Roman"/>
          <w:b/>
          <w:sz w:val="28"/>
          <w:szCs w:val="28"/>
          <w:lang w:val="en-US"/>
        </w:rPr>
        <w:t>Mowforth</w:t>
      </w:r>
      <w:proofErr w:type="spellEnd"/>
      <w:r w:rsidRPr="00DC79EA">
        <w:rPr>
          <w:rFonts w:ascii="Times New Roman" w:hAnsi="Times New Roman"/>
          <w:b/>
          <w:sz w:val="28"/>
          <w:szCs w:val="28"/>
          <w:lang w:val="en-US"/>
        </w:rPr>
        <w:t xml:space="preserve"> M., Munt I.</w:t>
      </w:r>
      <w:r w:rsidRPr="00DC79EA">
        <w:rPr>
          <w:rFonts w:ascii="Times New Roman" w:hAnsi="Times New Roman"/>
          <w:sz w:val="28"/>
          <w:szCs w:val="28"/>
          <w:lang w:val="en-US"/>
        </w:rPr>
        <w:t xml:space="preserve"> Tourism and sustainability: Development, </w:t>
      </w:r>
      <w:proofErr w:type="spellStart"/>
      <w:r w:rsidRPr="00DC79EA">
        <w:rPr>
          <w:rFonts w:ascii="Times New Roman" w:hAnsi="Times New Roman"/>
          <w:sz w:val="28"/>
          <w:szCs w:val="28"/>
          <w:lang w:val="en-US"/>
        </w:rPr>
        <w:t>globalisation</w:t>
      </w:r>
      <w:proofErr w:type="spellEnd"/>
      <w:r w:rsidRPr="00DC79EA">
        <w:rPr>
          <w:rFonts w:ascii="Times New Roman" w:hAnsi="Times New Roman"/>
          <w:sz w:val="28"/>
          <w:szCs w:val="28"/>
          <w:lang w:val="en-US"/>
        </w:rPr>
        <w:t xml:space="preserve"> and new tourism in the third world. </w:t>
      </w:r>
      <w:proofErr w:type="spellStart"/>
      <w:r w:rsidRPr="00DC79EA">
        <w:rPr>
          <w:rFonts w:ascii="Times New Roman" w:hAnsi="Times New Roman"/>
          <w:sz w:val="28"/>
          <w:szCs w:val="28"/>
          <w:lang w:val="en-US"/>
        </w:rPr>
        <w:t>Routledge</w:t>
      </w:r>
      <w:proofErr w:type="spellEnd"/>
      <w:r w:rsidRPr="00DC79EA">
        <w:rPr>
          <w:rFonts w:ascii="Times New Roman" w:hAnsi="Times New Roman"/>
          <w:sz w:val="28"/>
          <w:szCs w:val="28"/>
          <w:lang w:val="en-US"/>
        </w:rPr>
        <w:t>, 2015.</w:t>
      </w:r>
    </w:p>
    <w:p w:rsidR="00DC79EA" w:rsidRDefault="007A5A40" w:rsidP="00DC79EA">
      <w:pPr>
        <w:pStyle w:val="a3"/>
        <w:numPr>
          <w:ilvl w:val="0"/>
          <w:numId w:val="2"/>
        </w:numPr>
        <w:spacing w:after="0" w:line="360" w:lineRule="auto"/>
        <w:ind w:left="578" w:hanging="35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C79EA">
        <w:rPr>
          <w:rFonts w:ascii="Times New Roman" w:hAnsi="Times New Roman"/>
          <w:b/>
          <w:sz w:val="28"/>
          <w:szCs w:val="28"/>
          <w:lang w:val="en-US"/>
        </w:rPr>
        <w:t>Ohe</w:t>
      </w:r>
      <w:proofErr w:type="spellEnd"/>
      <w:r w:rsidRPr="00DC79EA">
        <w:rPr>
          <w:rFonts w:ascii="Times New Roman" w:hAnsi="Times New Roman"/>
          <w:b/>
          <w:sz w:val="28"/>
          <w:szCs w:val="28"/>
          <w:lang w:val="en-US"/>
        </w:rPr>
        <w:t xml:space="preserve"> Y.</w:t>
      </w:r>
      <w:r w:rsidRPr="00DC79EA">
        <w:rPr>
          <w:lang w:val="en-US"/>
        </w:rPr>
        <w:t xml:space="preserve">  </w:t>
      </w:r>
      <w:r w:rsidRPr="00DC79EA">
        <w:rPr>
          <w:rFonts w:ascii="Times New Roman" w:hAnsi="Times New Roman"/>
          <w:sz w:val="28"/>
          <w:szCs w:val="28"/>
          <w:lang w:val="en-US"/>
        </w:rPr>
        <w:t xml:space="preserve">Attitudes of successors in dairy farms toward educational tourism in Japan // </w:t>
      </w:r>
      <w:proofErr w:type="spellStart"/>
      <w:r w:rsidRPr="00DC79EA">
        <w:rPr>
          <w:rFonts w:ascii="Times New Roman" w:hAnsi="Times New Roman"/>
          <w:sz w:val="28"/>
          <w:szCs w:val="28"/>
          <w:lang w:val="en-US"/>
        </w:rPr>
        <w:t>Correia</w:t>
      </w:r>
      <w:proofErr w:type="spellEnd"/>
      <w:r w:rsidRPr="00DC79EA">
        <w:rPr>
          <w:rFonts w:ascii="Times New Roman" w:hAnsi="Times New Roman"/>
          <w:sz w:val="28"/>
          <w:szCs w:val="28"/>
          <w:lang w:val="en-US"/>
        </w:rPr>
        <w:t xml:space="preserve"> A.,</w:t>
      </w:r>
      <w:proofErr w:type="gramStart"/>
      <w:r w:rsidRPr="00DC79EA">
        <w:rPr>
          <w:rFonts w:ascii="Times New Roman" w:hAnsi="Times New Roman"/>
          <w:sz w:val="28"/>
          <w:szCs w:val="28"/>
          <w:lang w:val="en-US"/>
        </w:rPr>
        <w:t xml:space="preserve">  </w:t>
      </w:r>
      <w:proofErr w:type="spellStart"/>
      <w:r w:rsidRPr="00DC79EA">
        <w:rPr>
          <w:rFonts w:ascii="Times New Roman" w:hAnsi="Times New Roman"/>
          <w:sz w:val="28"/>
          <w:szCs w:val="28"/>
          <w:lang w:val="en-US"/>
        </w:rPr>
        <w:t>Gnoth</w:t>
      </w:r>
      <w:proofErr w:type="spellEnd"/>
      <w:proofErr w:type="gramEnd"/>
      <w:r w:rsidRPr="00DC79EA">
        <w:rPr>
          <w:rFonts w:ascii="Times New Roman" w:hAnsi="Times New Roman"/>
          <w:sz w:val="28"/>
          <w:szCs w:val="28"/>
          <w:lang w:val="en-US"/>
        </w:rPr>
        <w:t xml:space="preserve"> J.,  </w:t>
      </w:r>
      <w:proofErr w:type="spellStart"/>
      <w:r w:rsidRPr="00DC79EA">
        <w:rPr>
          <w:rFonts w:ascii="Times New Roman" w:hAnsi="Times New Roman"/>
          <w:sz w:val="28"/>
          <w:szCs w:val="28"/>
          <w:lang w:val="en-US"/>
        </w:rPr>
        <w:t>Kozak</w:t>
      </w:r>
      <w:proofErr w:type="spellEnd"/>
      <w:r w:rsidRPr="00DC79EA">
        <w:rPr>
          <w:rFonts w:ascii="Times New Roman" w:hAnsi="Times New Roman"/>
          <w:sz w:val="28"/>
          <w:szCs w:val="28"/>
          <w:lang w:val="en-US"/>
        </w:rPr>
        <w:t xml:space="preserve"> M.,  </w:t>
      </w:r>
      <w:proofErr w:type="spellStart"/>
      <w:r w:rsidRPr="00DC79EA">
        <w:rPr>
          <w:rFonts w:ascii="Times New Roman" w:hAnsi="Times New Roman"/>
          <w:sz w:val="28"/>
          <w:szCs w:val="28"/>
          <w:lang w:val="en-US"/>
        </w:rPr>
        <w:t>Fyall</w:t>
      </w:r>
      <w:proofErr w:type="spellEnd"/>
      <w:r w:rsidRPr="00DC79EA">
        <w:rPr>
          <w:rFonts w:ascii="Times New Roman" w:hAnsi="Times New Roman"/>
          <w:sz w:val="28"/>
          <w:szCs w:val="28"/>
          <w:lang w:val="en-US"/>
        </w:rPr>
        <w:t> A. (</w:t>
      </w:r>
      <w:proofErr w:type="spellStart"/>
      <w:r w:rsidRPr="00DC79EA">
        <w:rPr>
          <w:rFonts w:ascii="Times New Roman" w:hAnsi="Times New Roman"/>
          <w:sz w:val="28"/>
          <w:szCs w:val="28"/>
          <w:lang w:val="en-US"/>
        </w:rPr>
        <w:t>eds</w:t>
      </w:r>
      <w:proofErr w:type="spellEnd"/>
      <w:r w:rsidRPr="00DC79EA">
        <w:rPr>
          <w:rFonts w:ascii="Times New Roman" w:hAnsi="Times New Roman"/>
          <w:sz w:val="28"/>
          <w:szCs w:val="28"/>
          <w:lang w:val="en-US"/>
        </w:rPr>
        <w:t>). Marketing Places and Spaces (Advances in Culture, Tourism and Hospitality Research, Volume 10). Emerald Group Publishing Limited, 2015. P.33-44.</w:t>
      </w:r>
    </w:p>
    <w:p w:rsidR="00357884" w:rsidRPr="00DC79EA" w:rsidRDefault="00357884" w:rsidP="00DC79EA">
      <w:pPr>
        <w:pStyle w:val="a3"/>
        <w:numPr>
          <w:ilvl w:val="0"/>
          <w:numId w:val="2"/>
        </w:numPr>
        <w:spacing w:after="0" w:line="360" w:lineRule="auto"/>
        <w:ind w:left="578" w:hanging="35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C79EA">
        <w:rPr>
          <w:rFonts w:ascii="Times New Roman" w:hAnsi="Times New Roman"/>
          <w:b/>
          <w:sz w:val="28"/>
          <w:szCs w:val="28"/>
          <w:lang w:val="en-US"/>
        </w:rPr>
        <w:t>Rahman</w:t>
      </w:r>
      <w:proofErr w:type="spellEnd"/>
      <w:r w:rsidRPr="00DC79EA">
        <w:rPr>
          <w:rFonts w:ascii="Times New Roman" w:hAnsi="Times New Roman"/>
          <w:b/>
          <w:sz w:val="28"/>
          <w:szCs w:val="28"/>
          <w:lang w:val="en-US"/>
        </w:rPr>
        <w:t xml:space="preserve"> M.S., </w:t>
      </w:r>
      <w:proofErr w:type="spellStart"/>
      <w:r w:rsidRPr="00DC79EA">
        <w:rPr>
          <w:rFonts w:ascii="Times New Roman" w:hAnsi="Times New Roman"/>
          <w:b/>
          <w:sz w:val="28"/>
          <w:szCs w:val="28"/>
          <w:lang w:val="en-US"/>
        </w:rPr>
        <w:t>Osmangani</w:t>
      </w:r>
      <w:proofErr w:type="spellEnd"/>
      <w:r w:rsidRPr="00DC79EA">
        <w:rPr>
          <w:rFonts w:ascii="Times New Roman" w:hAnsi="Times New Roman"/>
          <w:b/>
          <w:sz w:val="28"/>
          <w:szCs w:val="28"/>
          <w:lang w:val="en-US"/>
        </w:rPr>
        <w:t xml:space="preserve"> A.M., Hassan H., Anwar A., Abdel Fattah F.A.M.</w:t>
      </w:r>
      <w:r w:rsidRPr="00DC79EA">
        <w:rPr>
          <w:rFonts w:ascii="Times New Roman" w:hAnsi="Times New Roman"/>
          <w:sz w:val="28"/>
          <w:szCs w:val="28"/>
          <w:lang w:val="en-US"/>
        </w:rPr>
        <w:t xml:space="preserve"> Consumption values, destination cues and nostalgia on the attitude in the selection of destination for educational tourism: the mediating role of destination image // International Journal of Tourism Cities. 2016. Vol. 2. №3. P.257-272.</w:t>
      </w:r>
    </w:p>
    <w:p w:rsidR="009956BC" w:rsidRPr="00CB72A6" w:rsidRDefault="009956BC" w:rsidP="00EF427C">
      <w:pPr>
        <w:numPr>
          <w:ilvl w:val="0"/>
          <w:numId w:val="2"/>
        </w:numPr>
        <w:spacing w:after="0" w:line="360" w:lineRule="auto"/>
        <w:ind w:left="578" w:hanging="35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956BC">
        <w:rPr>
          <w:rFonts w:ascii="Times New Roman" w:hAnsi="Times New Roman"/>
          <w:b/>
          <w:sz w:val="28"/>
          <w:szCs w:val="28"/>
          <w:lang w:val="en-US"/>
        </w:rPr>
        <w:t>Ridderstaat</w:t>
      </w:r>
      <w:proofErr w:type="spellEnd"/>
      <w:r w:rsidRPr="009956BC">
        <w:rPr>
          <w:rFonts w:ascii="Times New Roman" w:hAnsi="Times New Roman"/>
          <w:b/>
          <w:sz w:val="28"/>
          <w:szCs w:val="28"/>
          <w:lang w:val="en-US"/>
        </w:rPr>
        <w:t xml:space="preserve"> J., </w:t>
      </w:r>
      <w:proofErr w:type="spellStart"/>
      <w:r w:rsidRPr="009956BC">
        <w:rPr>
          <w:rFonts w:ascii="Times New Roman" w:hAnsi="Times New Roman"/>
          <w:b/>
          <w:sz w:val="28"/>
          <w:szCs w:val="28"/>
          <w:lang w:val="en-US"/>
        </w:rPr>
        <w:t>Croes</w:t>
      </w:r>
      <w:proofErr w:type="spellEnd"/>
      <w:r w:rsidRPr="009956BC">
        <w:rPr>
          <w:rFonts w:ascii="Times New Roman" w:hAnsi="Times New Roman"/>
          <w:b/>
          <w:sz w:val="28"/>
          <w:szCs w:val="28"/>
          <w:lang w:val="en-US"/>
        </w:rPr>
        <w:t xml:space="preserve"> R., </w:t>
      </w:r>
      <w:proofErr w:type="spellStart"/>
      <w:r w:rsidRPr="009956BC">
        <w:rPr>
          <w:rFonts w:ascii="Times New Roman" w:hAnsi="Times New Roman"/>
          <w:b/>
          <w:sz w:val="28"/>
          <w:szCs w:val="28"/>
          <w:lang w:val="en-US"/>
        </w:rPr>
        <w:t>Nijkamp</w:t>
      </w:r>
      <w:proofErr w:type="spellEnd"/>
      <w:r w:rsidRPr="009956BC">
        <w:rPr>
          <w:rFonts w:ascii="Times New Roman" w:hAnsi="Times New Roman"/>
          <w:b/>
          <w:sz w:val="28"/>
          <w:szCs w:val="28"/>
          <w:lang w:val="en-US"/>
        </w:rPr>
        <w:t xml:space="preserve"> P.</w:t>
      </w:r>
      <w:r w:rsidRPr="009956BC">
        <w:rPr>
          <w:rFonts w:ascii="Times New Roman" w:hAnsi="Times New Roman"/>
          <w:sz w:val="28"/>
          <w:szCs w:val="28"/>
          <w:lang w:val="en-US"/>
        </w:rPr>
        <w:t xml:space="preserve"> Tourism and 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9956BC">
        <w:rPr>
          <w:rFonts w:ascii="Times New Roman" w:hAnsi="Times New Roman"/>
          <w:sz w:val="28"/>
          <w:szCs w:val="28"/>
          <w:lang w:val="en-US"/>
        </w:rPr>
        <w:t>ong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9956BC">
        <w:rPr>
          <w:rFonts w:ascii="Times New Roman" w:hAnsi="Times New Roman"/>
          <w:sz w:val="28"/>
          <w:szCs w:val="28"/>
          <w:lang w:val="en-US"/>
        </w:rPr>
        <w:t xml:space="preserve">run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9956BC">
        <w:rPr>
          <w:rFonts w:ascii="Times New Roman" w:hAnsi="Times New Roman"/>
          <w:sz w:val="28"/>
          <w:szCs w:val="28"/>
          <w:lang w:val="en-US"/>
        </w:rPr>
        <w:t xml:space="preserve">conomic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9956BC">
        <w:rPr>
          <w:rFonts w:ascii="Times New Roman" w:hAnsi="Times New Roman"/>
          <w:sz w:val="28"/>
          <w:szCs w:val="28"/>
          <w:lang w:val="en-US"/>
        </w:rPr>
        <w:t>rowth in Aruba //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56BC">
        <w:rPr>
          <w:rFonts w:ascii="Times New Roman" w:hAnsi="Times New Roman"/>
          <w:sz w:val="28"/>
          <w:szCs w:val="28"/>
          <w:lang w:val="en-US"/>
        </w:rPr>
        <w:t xml:space="preserve">International Journal of Tourism Research. 2014. </w:t>
      </w:r>
      <w:r>
        <w:rPr>
          <w:rFonts w:ascii="Times New Roman" w:hAnsi="Times New Roman"/>
          <w:sz w:val="28"/>
          <w:szCs w:val="28"/>
          <w:lang w:val="en-US"/>
        </w:rPr>
        <w:t>Vol</w:t>
      </w:r>
      <w:r w:rsidRPr="009956BC">
        <w:rPr>
          <w:rFonts w:ascii="Times New Roman" w:hAnsi="Times New Roman"/>
          <w:sz w:val="28"/>
          <w:szCs w:val="28"/>
          <w:lang w:val="en-US"/>
        </w:rPr>
        <w:t xml:space="preserve">. 16. № 5.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9956BC">
        <w:rPr>
          <w:rFonts w:ascii="Times New Roman" w:hAnsi="Times New Roman"/>
          <w:sz w:val="28"/>
          <w:szCs w:val="28"/>
          <w:lang w:val="en-US"/>
        </w:rPr>
        <w:t>. 472-487.</w:t>
      </w:r>
    </w:p>
    <w:p w:rsidR="00CB72A6" w:rsidRDefault="00CB72A6" w:rsidP="00EF427C">
      <w:pPr>
        <w:numPr>
          <w:ilvl w:val="0"/>
          <w:numId w:val="2"/>
        </w:numPr>
        <w:spacing w:after="0" w:line="360" w:lineRule="auto"/>
        <w:ind w:left="578" w:hanging="357"/>
        <w:jc w:val="both"/>
        <w:rPr>
          <w:rFonts w:ascii="Times New Roman" w:hAnsi="Times New Roman"/>
          <w:sz w:val="28"/>
          <w:szCs w:val="28"/>
          <w:lang w:val="en-US"/>
        </w:rPr>
      </w:pPr>
      <w:r w:rsidRPr="00CB72A6">
        <w:rPr>
          <w:rFonts w:ascii="Times New Roman" w:hAnsi="Times New Roman"/>
          <w:b/>
          <w:sz w:val="28"/>
          <w:szCs w:val="28"/>
          <w:lang w:val="en-US"/>
        </w:rPr>
        <w:t>Sharma A.</w:t>
      </w:r>
      <w:r w:rsidRPr="00CB72A6">
        <w:rPr>
          <w:rFonts w:ascii="Times New Roman" w:hAnsi="Times New Roman"/>
          <w:sz w:val="28"/>
          <w:szCs w:val="28"/>
          <w:lang w:val="en-US"/>
        </w:rPr>
        <w:t xml:space="preserve"> Educational tourism: strategy for sustainable tourism development with reference of </w:t>
      </w:r>
      <w:proofErr w:type="spellStart"/>
      <w:r w:rsidRPr="00CB72A6">
        <w:rPr>
          <w:rFonts w:ascii="Times New Roman" w:hAnsi="Times New Roman"/>
          <w:sz w:val="28"/>
          <w:szCs w:val="28"/>
          <w:lang w:val="en-US"/>
        </w:rPr>
        <w:t>Hadauti</w:t>
      </w:r>
      <w:proofErr w:type="spellEnd"/>
      <w:r w:rsidRPr="00CB72A6">
        <w:rPr>
          <w:rFonts w:ascii="Times New Roman" w:hAnsi="Times New Roman"/>
          <w:sz w:val="28"/>
          <w:szCs w:val="28"/>
          <w:lang w:val="en-US"/>
        </w:rPr>
        <w:t xml:space="preserve"> and </w:t>
      </w:r>
      <w:proofErr w:type="spellStart"/>
      <w:r w:rsidRPr="00CB72A6">
        <w:rPr>
          <w:rFonts w:ascii="Times New Roman" w:hAnsi="Times New Roman"/>
          <w:sz w:val="28"/>
          <w:szCs w:val="28"/>
          <w:lang w:val="en-US"/>
        </w:rPr>
        <w:t>Shekhawati</w:t>
      </w:r>
      <w:proofErr w:type="spellEnd"/>
      <w:r w:rsidRPr="00CB72A6">
        <w:rPr>
          <w:rFonts w:ascii="Times New Roman" w:hAnsi="Times New Roman"/>
          <w:sz w:val="28"/>
          <w:szCs w:val="28"/>
          <w:lang w:val="en-US"/>
        </w:rPr>
        <w:t xml:space="preserve"> regions of Rajasthan, India // Journal of Business Economics and Information Technology. 2015.  Vol. 11. </w:t>
      </w:r>
      <w:r w:rsidRPr="00C922F8">
        <w:rPr>
          <w:rFonts w:ascii="Times New Roman" w:hAnsi="Times New Roman"/>
          <w:sz w:val="28"/>
          <w:szCs w:val="28"/>
          <w:lang w:val="en-US"/>
        </w:rPr>
        <w:t>№</w:t>
      </w:r>
      <w:r w:rsidRPr="00CB72A6">
        <w:rPr>
          <w:rFonts w:ascii="Times New Roman" w:hAnsi="Times New Roman"/>
          <w:sz w:val="28"/>
          <w:szCs w:val="28"/>
          <w:lang w:val="en-US"/>
        </w:rPr>
        <w:t xml:space="preserve"> 4. </w:t>
      </w:r>
      <w:r w:rsidRPr="00C922F8">
        <w:rPr>
          <w:rFonts w:ascii="Times New Roman" w:hAnsi="Times New Roman"/>
          <w:sz w:val="28"/>
          <w:szCs w:val="28"/>
          <w:lang w:val="en-US"/>
        </w:rPr>
        <w:t>P.</w:t>
      </w:r>
      <w:r w:rsidRPr="00CB72A6">
        <w:rPr>
          <w:rFonts w:ascii="Times New Roman" w:hAnsi="Times New Roman"/>
          <w:sz w:val="28"/>
          <w:szCs w:val="28"/>
          <w:lang w:val="en-US"/>
        </w:rPr>
        <w:t>1-12.</w:t>
      </w:r>
    </w:p>
    <w:p w:rsidR="00357884" w:rsidRPr="009956BC" w:rsidRDefault="00357884" w:rsidP="00EF427C">
      <w:pPr>
        <w:numPr>
          <w:ilvl w:val="0"/>
          <w:numId w:val="2"/>
        </w:numPr>
        <w:spacing w:after="0" w:line="360" w:lineRule="auto"/>
        <w:ind w:left="578" w:hanging="357"/>
        <w:jc w:val="both"/>
        <w:rPr>
          <w:rFonts w:ascii="Times New Roman" w:hAnsi="Times New Roman"/>
          <w:sz w:val="28"/>
          <w:szCs w:val="28"/>
          <w:lang w:val="en-US"/>
        </w:rPr>
      </w:pPr>
      <w:r w:rsidRPr="00357884">
        <w:rPr>
          <w:rFonts w:ascii="Times New Roman" w:hAnsi="Times New Roman"/>
          <w:b/>
          <w:sz w:val="28"/>
          <w:szCs w:val="28"/>
          <w:lang w:val="en-US"/>
        </w:rPr>
        <w:t>Slaughter L., Carr N. S., Oxley L.</w:t>
      </w:r>
      <w:r w:rsidRPr="00357884">
        <w:rPr>
          <w:rFonts w:ascii="Times New Roman" w:hAnsi="Times New Roman"/>
          <w:sz w:val="28"/>
          <w:szCs w:val="28"/>
          <w:lang w:val="en-US"/>
        </w:rPr>
        <w:t xml:space="preserve"> Tourism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357884">
        <w:rPr>
          <w:rFonts w:ascii="Times New Roman" w:hAnsi="Times New Roman"/>
          <w:sz w:val="28"/>
          <w:szCs w:val="28"/>
          <w:lang w:val="en-US"/>
        </w:rPr>
        <w:t xml:space="preserve">otives and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357884">
        <w:rPr>
          <w:rFonts w:ascii="Times New Roman" w:hAnsi="Times New Roman"/>
          <w:sz w:val="28"/>
          <w:szCs w:val="28"/>
          <w:lang w:val="en-US"/>
        </w:rPr>
        <w:t xml:space="preserve">outh: An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357884">
        <w:rPr>
          <w:rFonts w:ascii="Times New Roman" w:hAnsi="Times New Roman"/>
          <w:sz w:val="28"/>
          <w:szCs w:val="28"/>
          <w:lang w:val="en-US"/>
        </w:rPr>
        <w:t xml:space="preserve">nalysis of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357884">
        <w:rPr>
          <w:rFonts w:ascii="Times New Roman" w:hAnsi="Times New Roman"/>
          <w:sz w:val="28"/>
          <w:szCs w:val="28"/>
          <w:lang w:val="en-US"/>
        </w:rPr>
        <w:t xml:space="preserve">oliday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357884">
        <w:rPr>
          <w:rFonts w:ascii="Times New Roman" w:hAnsi="Times New Roman"/>
          <w:sz w:val="28"/>
          <w:szCs w:val="28"/>
          <w:lang w:val="en-US"/>
        </w:rPr>
        <w:t xml:space="preserve">otivations of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357884">
        <w:rPr>
          <w:rFonts w:ascii="Times New Roman" w:hAnsi="Times New Roman"/>
          <w:sz w:val="28"/>
          <w:szCs w:val="28"/>
          <w:lang w:val="en-US"/>
        </w:rPr>
        <w:t xml:space="preserve">isitors to </w:t>
      </w:r>
      <w:proofErr w:type="spellStart"/>
      <w:r w:rsidRPr="00357884">
        <w:rPr>
          <w:rFonts w:ascii="Times New Roman" w:hAnsi="Times New Roman"/>
          <w:sz w:val="28"/>
          <w:szCs w:val="28"/>
          <w:lang w:val="en-US"/>
        </w:rPr>
        <w:t>Contiki</w:t>
      </w:r>
      <w:proofErr w:type="spellEnd"/>
      <w:r w:rsidRPr="00357884">
        <w:rPr>
          <w:rFonts w:ascii="Times New Roman" w:hAnsi="Times New Roman"/>
          <w:sz w:val="28"/>
          <w:szCs w:val="28"/>
          <w:lang w:val="en-US"/>
        </w:rPr>
        <w:t xml:space="preserve"> Great Keppel Island Resort, Australia //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7884">
        <w:rPr>
          <w:rFonts w:ascii="Times New Roman" w:hAnsi="Times New Roman"/>
          <w:sz w:val="28"/>
          <w:szCs w:val="28"/>
          <w:lang w:val="en-US"/>
        </w:rPr>
        <w:t>Asia Pacific Tourism Association Tenth Annual Conference. Asia Pacific Tourism Association, 2004.</w:t>
      </w:r>
      <w:r>
        <w:rPr>
          <w:rFonts w:ascii="Times New Roman" w:hAnsi="Times New Roman"/>
          <w:sz w:val="28"/>
          <w:szCs w:val="28"/>
          <w:lang w:val="en-US"/>
        </w:rPr>
        <w:t xml:space="preserve"> P</w:t>
      </w:r>
      <w:r w:rsidRPr="00357884">
        <w:rPr>
          <w:rFonts w:ascii="Times New Roman" w:hAnsi="Times New Roman"/>
          <w:sz w:val="28"/>
          <w:szCs w:val="28"/>
          <w:lang w:val="en-US"/>
        </w:rPr>
        <w:t>. 988-998.</w:t>
      </w:r>
    </w:p>
    <w:p w:rsidR="009956BC" w:rsidRPr="00AF1610" w:rsidRDefault="009956BC" w:rsidP="00D0459D">
      <w:pPr>
        <w:pStyle w:val="a3"/>
        <w:numPr>
          <w:ilvl w:val="0"/>
          <w:numId w:val="2"/>
        </w:numPr>
        <w:spacing w:after="0" w:line="360" w:lineRule="auto"/>
        <w:ind w:left="578" w:hanging="357"/>
        <w:jc w:val="both"/>
        <w:rPr>
          <w:rFonts w:ascii="Times New Roman" w:hAnsi="Times New Roman"/>
          <w:sz w:val="28"/>
          <w:szCs w:val="28"/>
          <w:lang w:val="en-US"/>
        </w:rPr>
      </w:pPr>
      <w:r w:rsidRPr="009956BC">
        <w:rPr>
          <w:rFonts w:ascii="Times New Roman" w:hAnsi="Times New Roman"/>
          <w:b/>
          <w:sz w:val="28"/>
          <w:szCs w:val="28"/>
          <w:lang w:val="en-US"/>
        </w:rPr>
        <w:lastRenderedPageBreak/>
        <w:t>Tang C. F., Tan E. C.</w:t>
      </w:r>
      <w:r w:rsidRPr="009956BC">
        <w:rPr>
          <w:rFonts w:ascii="Times New Roman" w:hAnsi="Times New Roman"/>
          <w:sz w:val="28"/>
          <w:szCs w:val="28"/>
          <w:lang w:val="en-US"/>
        </w:rPr>
        <w:t xml:space="preserve"> How stable is the tourism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9956BC">
        <w:rPr>
          <w:rFonts w:ascii="Times New Roman" w:hAnsi="Times New Roman"/>
          <w:sz w:val="28"/>
          <w:szCs w:val="28"/>
          <w:lang w:val="en-US"/>
        </w:rPr>
        <w:t>led growth hypothesis in Malaysia? Evidence from disaggregated tourism markets</w:t>
      </w:r>
      <w:r>
        <w:rPr>
          <w:rFonts w:ascii="Times New Roman" w:hAnsi="Times New Roman"/>
          <w:sz w:val="28"/>
          <w:szCs w:val="28"/>
          <w:lang w:val="en-US"/>
        </w:rPr>
        <w:t xml:space="preserve"> //</w:t>
      </w:r>
      <w:r w:rsidRPr="009956BC">
        <w:rPr>
          <w:rFonts w:ascii="Times New Roman" w:hAnsi="Times New Roman"/>
          <w:sz w:val="28"/>
          <w:szCs w:val="28"/>
          <w:lang w:val="en-US"/>
        </w:rPr>
        <w:t xml:space="preserve"> Tourism Management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9956BC">
        <w:rPr>
          <w:rFonts w:ascii="Times New Roman" w:hAnsi="Times New Roman"/>
          <w:sz w:val="28"/>
          <w:szCs w:val="28"/>
          <w:lang w:val="en-US"/>
        </w:rPr>
        <w:t xml:space="preserve"> 2013.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56BC">
        <w:rPr>
          <w:rFonts w:ascii="Times New Roman" w:hAnsi="Times New Roman"/>
          <w:sz w:val="28"/>
          <w:szCs w:val="28"/>
          <w:lang w:val="en-US"/>
        </w:rPr>
        <w:t xml:space="preserve">37, </w:t>
      </w:r>
      <w:r w:rsidRPr="00C922F8">
        <w:rPr>
          <w:rFonts w:ascii="Times New Roman" w:hAnsi="Times New Roman"/>
          <w:sz w:val="28"/>
          <w:szCs w:val="28"/>
          <w:lang w:val="en-US"/>
        </w:rPr>
        <w:t>P.</w:t>
      </w:r>
      <w:r w:rsidRPr="009956BC">
        <w:rPr>
          <w:rFonts w:ascii="Times New Roman" w:hAnsi="Times New Roman"/>
          <w:sz w:val="28"/>
          <w:szCs w:val="28"/>
          <w:lang w:val="en-US"/>
        </w:rPr>
        <w:t>52–57.</w:t>
      </w:r>
    </w:p>
    <w:p w:rsidR="00AF1610" w:rsidRPr="000F72C6" w:rsidRDefault="00AF1610" w:rsidP="00AF1610">
      <w:pPr>
        <w:numPr>
          <w:ilvl w:val="0"/>
          <w:numId w:val="2"/>
        </w:numPr>
        <w:spacing w:after="0" w:line="360" w:lineRule="auto"/>
        <w:ind w:left="578" w:hanging="35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F72C6">
        <w:rPr>
          <w:rFonts w:ascii="Times New Roman" w:hAnsi="Times New Roman"/>
          <w:b/>
          <w:sz w:val="28"/>
          <w:szCs w:val="28"/>
          <w:lang w:val="en-US"/>
        </w:rPr>
        <w:t>Telfer</w:t>
      </w:r>
      <w:proofErr w:type="spellEnd"/>
      <w:r w:rsidRPr="000F72C6">
        <w:rPr>
          <w:rFonts w:ascii="Times New Roman" w:hAnsi="Times New Roman"/>
          <w:b/>
          <w:sz w:val="28"/>
          <w:szCs w:val="28"/>
          <w:lang w:val="en-US"/>
        </w:rPr>
        <w:t xml:space="preserve"> D.J., </w:t>
      </w:r>
      <w:proofErr w:type="spellStart"/>
      <w:r w:rsidRPr="000F72C6">
        <w:rPr>
          <w:rFonts w:ascii="Times New Roman" w:hAnsi="Times New Roman"/>
          <w:b/>
          <w:sz w:val="28"/>
          <w:szCs w:val="28"/>
          <w:lang w:val="en-US"/>
        </w:rPr>
        <w:t>Sharpley</w:t>
      </w:r>
      <w:proofErr w:type="spellEnd"/>
      <w:r w:rsidRPr="000F72C6">
        <w:rPr>
          <w:rFonts w:ascii="Times New Roman" w:hAnsi="Times New Roman"/>
          <w:b/>
          <w:sz w:val="28"/>
          <w:szCs w:val="28"/>
          <w:lang w:val="en-US"/>
        </w:rPr>
        <w:t xml:space="preserve"> R. </w:t>
      </w:r>
      <w:r w:rsidRPr="000F72C6">
        <w:rPr>
          <w:rFonts w:ascii="Times New Roman" w:hAnsi="Times New Roman"/>
          <w:sz w:val="28"/>
          <w:szCs w:val="28"/>
          <w:lang w:val="en-US"/>
        </w:rPr>
        <w:t xml:space="preserve">Tourism and development in the developing world. </w:t>
      </w:r>
      <w:proofErr w:type="spellStart"/>
      <w:r w:rsidRPr="000F72C6">
        <w:rPr>
          <w:rFonts w:ascii="Times New Roman" w:hAnsi="Times New Roman"/>
          <w:sz w:val="28"/>
          <w:szCs w:val="28"/>
          <w:lang w:val="en-US"/>
        </w:rPr>
        <w:t>Routledge</w:t>
      </w:r>
      <w:proofErr w:type="spellEnd"/>
      <w:r w:rsidRPr="000F72C6">
        <w:rPr>
          <w:rFonts w:ascii="Times New Roman" w:hAnsi="Times New Roman"/>
          <w:sz w:val="28"/>
          <w:szCs w:val="28"/>
          <w:lang w:val="en-US"/>
        </w:rPr>
        <w:t>, 2015.</w:t>
      </w:r>
    </w:p>
    <w:p w:rsidR="00C922F8" w:rsidRPr="00C922F8" w:rsidRDefault="00C922F8" w:rsidP="00D0459D">
      <w:pPr>
        <w:pStyle w:val="a3"/>
        <w:numPr>
          <w:ilvl w:val="0"/>
          <w:numId w:val="2"/>
        </w:numPr>
        <w:spacing w:after="0" w:line="360" w:lineRule="auto"/>
        <w:ind w:left="578" w:hanging="35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922F8">
        <w:rPr>
          <w:rFonts w:ascii="Times New Roman" w:hAnsi="Times New Roman"/>
          <w:b/>
          <w:sz w:val="28"/>
          <w:szCs w:val="28"/>
          <w:lang w:val="en-US"/>
        </w:rPr>
        <w:t>Tugcu</w:t>
      </w:r>
      <w:proofErr w:type="spellEnd"/>
      <w:r w:rsidRPr="00C922F8">
        <w:rPr>
          <w:rFonts w:ascii="Times New Roman" w:hAnsi="Times New Roman"/>
          <w:b/>
          <w:sz w:val="28"/>
          <w:szCs w:val="28"/>
          <w:lang w:val="en-US"/>
        </w:rPr>
        <w:t xml:space="preserve"> C.T.</w:t>
      </w:r>
      <w:r w:rsidRPr="00C922F8">
        <w:rPr>
          <w:rFonts w:ascii="Times New Roman" w:hAnsi="Times New Roman"/>
          <w:sz w:val="28"/>
          <w:szCs w:val="28"/>
          <w:lang w:val="en-US"/>
        </w:rPr>
        <w:t xml:space="preserve"> Tourism and economic growth nexus revisited: A panel causality analysis for the case of the Mediterranean Region</w:t>
      </w:r>
      <w:r w:rsidR="009956BC">
        <w:rPr>
          <w:rFonts w:ascii="Times New Roman" w:hAnsi="Times New Roman"/>
          <w:sz w:val="28"/>
          <w:szCs w:val="28"/>
          <w:lang w:val="en-US"/>
        </w:rPr>
        <w:t xml:space="preserve"> //</w:t>
      </w:r>
      <w:r w:rsidRPr="00C922F8">
        <w:rPr>
          <w:rFonts w:ascii="Times New Roman" w:hAnsi="Times New Roman"/>
          <w:sz w:val="28"/>
          <w:szCs w:val="28"/>
          <w:lang w:val="en-US"/>
        </w:rPr>
        <w:t> Tourism Management. 2014. № 42. P.207-212.</w:t>
      </w:r>
    </w:p>
    <w:p w:rsidR="00C922F8" w:rsidRDefault="00C922F8" w:rsidP="006076B2">
      <w:pPr>
        <w:numPr>
          <w:ilvl w:val="0"/>
          <w:numId w:val="2"/>
        </w:numPr>
        <w:spacing w:after="0" w:line="360" w:lineRule="auto"/>
        <w:ind w:left="578" w:hanging="357"/>
        <w:jc w:val="both"/>
        <w:rPr>
          <w:rFonts w:ascii="Times New Roman" w:hAnsi="Times New Roman"/>
          <w:sz w:val="28"/>
          <w:szCs w:val="28"/>
          <w:lang w:val="en-US"/>
        </w:rPr>
      </w:pPr>
      <w:r w:rsidRPr="00C922F8">
        <w:rPr>
          <w:rFonts w:ascii="Times New Roman" w:hAnsi="Times New Roman"/>
          <w:b/>
          <w:sz w:val="28"/>
          <w:szCs w:val="28"/>
          <w:lang w:val="en-US"/>
        </w:rPr>
        <w:t xml:space="preserve">Webster C., </w:t>
      </w:r>
      <w:proofErr w:type="spellStart"/>
      <w:r w:rsidRPr="00C922F8">
        <w:rPr>
          <w:rFonts w:ascii="Times New Roman" w:hAnsi="Times New Roman"/>
          <w:b/>
          <w:sz w:val="28"/>
          <w:szCs w:val="28"/>
          <w:lang w:val="en-US"/>
        </w:rPr>
        <w:t>Ivanov</w:t>
      </w:r>
      <w:proofErr w:type="spellEnd"/>
      <w:r w:rsidRPr="00C922F8">
        <w:rPr>
          <w:rFonts w:ascii="Times New Roman" w:hAnsi="Times New Roman"/>
          <w:b/>
          <w:sz w:val="28"/>
          <w:szCs w:val="28"/>
          <w:lang w:val="en-US"/>
        </w:rPr>
        <w:t xml:space="preserve"> S.</w:t>
      </w:r>
      <w:r w:rsidRPr="00C922F8">
        <w:rPr>
          <w:rFonts w:ascii="Times New Roman" w:hAnsi="Times New Roman"/>
          <w:sz w:val="28"/>
          <w:szCs w:val="28"/>
          <w:lang w:val="en-US"/>
        </w:rPr>
        <w:t xml:space="preserve"> Transforming competitiveness into economic benefits: Does tourism stimulate economic growth in more competitive destinations? // Tourism Management. 2014. № 40.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2F8">
        <w:rPr>
          <w:rFonts w:ascii="Times New Roman" w:hAnsi="Times New Roman"/>
          <w:sz w:val="28"/>
          <w:szCs w:val="28"/>
          <w:lang w:val="en-US"/>
        </w:rPr>
        <w:t>P.137-140.</w:t>
      </w:r>
    </w:p>
    <w:p w:rsidR="00463B4F" w:rsidRDefault="003C18EF" w:rsidP="00463B4F">
      <w:pPr>
        <w:numPr>
          <w:ilvl w:val="0"/>
          <w:numId w:val="2"/>
        </w:numPr>
        <w:spacing w:after="0" w:line="360" w:lineRule="auto"/>
        <w:ind w:left="578" w:hanging="357"/>
        <w:jc w:val="both"/>
        <w:rPr>
          <w:rFonts w:ascii="Times New Roman" w:hAnsi="Times New Roman"/>
          <w:sz w:val="28"/>
          <w:szCs w:val="28"/>
        </w:rPr>
      </w:pPr>
      <w:r w:rsidRPr="007740BD">
        <w:rPr>
          <w:rFonts w:ascii="Times New Roman" w:hAnsi="Times New Roman"/>
          <w:b/>
          <w:sz w:val="28"/>
          <w:szCs w:val="28"/>
          <w:lang w:val="en-US"/>
        </w:rPr>
        <w:t>Wilson J., Fisher D., Moore K.</w:t>
      </w:r>
      <w:r w:rsidRPr="007740BD">
        <w:rPr>
          <w:rFonts w:ascii="Times New Roman" w:hAnsi="Times New Roman"/>
          <w:sz w:val="28"/>
          <w:szCs w:val="28"/>
          <w:lang w:val="en-US"/>
        </w:rPr>
        <w:t xml:space="preserve"> 'Van tour' and 'Doing a </w:t>
      </w:r>
      <w:proofErr w:type="spellStart"/>
      <w:r w:rsidRPr="007740BD">
        <w:rPr>
          <w:rFonts w:ascii="Times New Roman" w:hAnsi="Times New Roman"/>
          <w:sz w:val="28"/>
          <w:szCs w:val="28"/>
          <w:lang w:val="en-US"/>
        </w:rPr>
        <w:t>Contiki</w:t>
      </w:r>
      <w:proofErr w:type="spellEnd"/>
      <w:r w:rsidRPr="007740BD">
        <w:rPr>
          <w:rFonts w:ascii="Times New Roman" w:hAnsi="Times New Roman"/>
          <w:sz w:val="28"/>
          <w:szCs w:val="28"/>
          <w:lang w:val="en-US"/>
        </w:rPr>
        <w:t>": grand backpacker tours of Europe // Backpacker Tourism: concepts and profiles. Channel View Publications, 2008.</w:t>
      </w:r>
    </w:p>
    <w:p w:rsidR="00C46890" w:rsidRPr="000F72C6" w:rsidRDefault="00C46890" w:rsidP="00463B4F">
      <w:pPr>
        <w:spacing w:after="0" w:line="360" w:lineRule="auto"/>
        <w:ind w:left="57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46890" w:rsidRDefault="00C46890" w:rsidP="00C46890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46890">
        <w:rPr>
          <w:rFonts w:ascii="Times New Roman" w:hAnsi="Times New Roman"/>
          <w:b/>
          <w:sz w:val="28"/>
          <w:szCs w:val="28"/>
          <w:lang w:val="en-US"/>
        </w:rPr>
        <w:t xml:space="preserve">Synergy of </w:t>
      </w:r>
      <w:r w:rsidR="0004146C" w:rsidRPr="00C46890">
        <w:rPr>
          <w:rFonts w:ascii="Times New Roman" w:hAnsi="Times New Roman"/>
          <w:b/>
          <w:sz w:val="28"/>
          <w:szCs w:val="28"/>
          <w:lang w:val="en-US"/>
        </w:rPr>
        <w:t xml:space="preserve">active </w:t>
      </w:r>
      <w:r w:rsidRPr="00C46890">
        <w:rPr>
          <w:rFonts w:ascii="Times New Roman" w:hAnsi="Times New Roman"/>
          <w:b/>
          <w:sz w:val="28"/>
          <w:szCs w:val="28"/>
          <w:lang w:val="en-US"/>
        </w:rPr>
        <w:t xml:space="preserve">and </w:t>
      </w:r>
      <w:r w:rsidR="0004146C" w:rsidRPr="00C46890">
        <w:rPr>
          <w:rFonts w:ascii="Times New Roman" w:hAnsi="Times New Roman"/>
          <w:b/>
          <w:sz w:val="28"/>
          <w:szCs w:val="28"/>
          <w:lang w:val="en-US"/>
        </w:rPr>
        <w:t xml:space="preserve">educational </w:t>
      </w:r>
      <w:r w:rsidRPr="00C46890">
        <w:rPr>
          <w:rFonts w:ascii="Times New Roman" w:hAnsi="Times New Roman"/>
          <w:b/>
          <w:sz w:val="28"/>
          <w:szCs w:val="28"/>
          <w:lang w:val="en-US"/>
        </w:rPr>
        <w:t>tourism: opportunities for small Russian cities</w:t>
      </w:r>
    </w:p>
    <w:p w:rsidR="00C46890" w:rsidRPr="00D638BA" w:rsidRDefault="00C46890" w:rsidP="00C46890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Marina</w:t>
      </w:r>
      <w:r w:rsidRPr="00D638BA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Y</w:t>
      </w:r>
      <w:r w:rsidRPr="00D638BA">
        <w:rPr>
          <w:rFonts w:ascii="Times New Roman" w:hAnsi="Times New Roman"/>
          <w:b/>
          <w:i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en-US"/>
        </w:rPr>
        <w:t>Sheresheva</w:t>
      </w:r>
      <w:proofErr w:type="spellEnd"/>
      <w:r w:rsidRPr="00D638BA">
        <w:rPr>
          <w:rFonts w:ascii="Times New Roman" w:hAnsi="Times New Roman"/>
          <w:b/>
          <w:i/>
          <w:sz w:val="28"/>
          <w:szCs w:val="28"/>
          <w:lang w:val="en-US"/>
        </w:rPr>
        <w:t xml:space="preserve">, </w:t>
      </w:r>
    </w:p>
    <w:p w:rsidR="0004146C" w:rsidRDefault="0004146C" w:rsidP="00C46890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Prof</w:t>
      </w:r>
      <w:r w:rsidRPr="00D638BA">
        <w:rPr>
          <w:rFonts w:ascii="Times New Roman" w:hAnsi="Times New Roman"/>
          <w:i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i/>
          <w:sz w:val="28"/>
          <w:szCs w:val="28"/>
          <w:lang w:val="en-US"/>
        </w:rPr>
        <w:t>Dr</w:t>
      </w:r>
      <w:r w:rsidRPr="00D638BA">
        <w:rPr>
          <w:rFonts w:ascii="Times New Roman" w:hAnsi="Times New Roman"/>
          <w:i/>
          <w:sz w:val="28"/>
          <w:szCs w:val="28"/>
          <w:lang w:val="en-US"/>
        </w:rPr>
        <w:t>.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proofErr w:type="spellStart"/>
      <w:r w:rsidR="00C46890">
        <w:rPr>
          <w:rFonts w:ascii="Times New Roman" w:hAnsi="Times New Roman"/>
          <w:i/>
          <w:sz w:val="28"/>
          <w:szCs w:val="28"/>
          <w:lang w:val="en-US"/>
        </w:rPr>
        <w:t>Lomonosov</w:t>
      </w:r>
      <w:proofErr w:type="spellEnd"/>
      <w:r w:rsidR="00C46890">
        <w:rPr>
          <w:rFonts w:ascii="Times New Roman" w:hAnsi="Times New Roman"/>
          <w:i/>
          <w:sz w:val="28"/>
          <w:szCs w:val="28"/>
          <w:lang w:val="en-US"/>
        </w:rPr>
        <w:t xml:space="preserve"> Moscow State University, </w:t>
      </w:r>
    </w:p>
    <w:p w:rsidR="00C46890" w:rsidRPr="00D638BA" w:rsidRDefault="00C46890" w:rsidP="00C46890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Faculty of Economics,</w:t>
      </w:r>
      <w:r w:rsidRPr="00D638BA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</w:p>
    <w:p w:rsidR="00C46890" w:rsidRPr="00D638BA" w:rsidRDefault="00C46890" w:rsidP="00C46890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Research Center for Network Economy, Director</w:t>
      </w:r>
      <w:r w:rsidRPr="00D638BA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</w:p>
    <w:p w:rsidR="00C46890" w:rsidRPr="00D638BA" w:rsidRDefault="00C46890" w:rsidP="00C46890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 xml:space="preserve">Head of Laboratory for Institutional Analysis </w:t>
      </w:r>
    </w:p>
    <w:p w:rsidR="00C46890" w:rsidRDefault="00B279BD" w:rsidP="00C46890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en-US"/>
        </w:rPr>
      </w:pPr>
      <w:hyperlink r:id="rId25" w:history="1">
        <w:r w:rsidR="002C2ADE" w:rsidRPr="0024529F">
          <w:rPr>
            <w:rStyle w:val="a4"/>
            <w:rFonts w:ascii="Times New Roman" w:hAnsi="Times New Roman"/>
            <w:sz w:val="28"/>
            <w:szCs w:val="28"/>
            <w:lang w:val="en-US"/>
          </w:rPr>
          <w:t>m.sheresheva@gmail.com</w:t>
        </w:r>
      </w:hyperlink>
    </w:p>
    <w:p w:rsidR="002C2ADE" w:rsidRDefault="002C2ADE" w:rsidP="00C46890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en-US"/>
        </w:rPr>
      </w:pPr>
    </w:p>
    <w:p w:rsidR="002C2ADE" w:rsidRPr="00F30EE9" w:rsidRDefault="002C2ADE" w:rsidP="0004146C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Igor</w:t>
      </w:r>
      <w:r w:rsidRPr="00D638BA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D638BA">
        <w:rPr>
          <w:rFonts w:ascii="Times New Roman" w:hAnsi="Times New Roman"/>
          <w:b/>
          <w:i/>
          <w:sz w:val="28"/>
          <w:szCs w:val="28"/>
          <w:lang w:val="en-US"/>
        </w:rPr>
        <w:t xml:space="preserve">. </w:t>
      </w:r>
      <w:proofErr w:type="spellStart"/>
      <w:r w:rsidR="00F30EE9" w:rsidRPr="00F30EE9">
        <w:rPr>
          <w:rFonts w:ascii="Times New Roman" w:hAnsi="Times New Roman"/>
          <w:b/>
          <w:i/>
          <w:sz w:val="28"/>
          <w:szCs w:val="28"/>
          <w:lang w:val="en-US"/>
        </w:rPr>
        <w:t>Saveliyev</w:t>
      </w:r>
      <w:proofErr w:type="spellEnd"/>
      <w:r w:rsidRPr="00D638BA">
        <w:rPr>
          <w:rFonts w:ascii="Times New Roman" w:hAnsi="Times New Roman"/>
          <w:b/>
          <w:i/>
          <w:sz w:val="28"/>
          <w:szCs w:val="28"/>
          <w:lang w:val="en-US"/>
        </w:rPr>
        <w:t>,</w:t>
      </w:r>
    </w:p>
    <w:p w:rsidR="0004146C" w:rsidRDefault="0004146C" w:rsidP="0004146C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04146C">
        <w:rPr>
          <w:rFonts w:ascii="Times New Roman" w:hAnsi="Times New Roman"/>
          <w:i/>
          <w:sz w:val="28"/>
          <w:szCs w:val="28"/>
          <w:lang w:val="en-US"/>
        </w:rPr>
        <w:t>PhD</w:t>
      </w:r>
      <w:r>
        <w:rPr>
          <w:rFonts w:ascii="Times New Roman" w:hAnsi="Times New Roman"/>
          <w:i/>
          <w:sz w:val="28"/>
          <w:szCs w:val="28"/>
          <w:lang w:val="en-US"/>
        </w:rPr>
        <w:t>,</w:t>
      </w:r>
      <w:r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Lomonosov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 Moscow State University, </w:t>
      </w:r>
    </w:p>
    <w:p w:rsidR="0004146C" w:rsidRPr="00D638BA" w:rsidRDefault="0004146C" w:rsidP="0004146C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Faculty of Economics,</w:t>
      </w:r>
      <w:r w:rsidRPr="00D638BA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</w:p>
    <w:p w:rsidR="0004146C" w:rsidRDefault="0004146C" w:rsidP="0004146C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Research Center for Network Economy, l</w:t>
      </w:r>
      <w:r w:rsidRPr="0004146C">
        <w:rPr>
          <w:rFonts w:ascii="Times New Roman" w:hAnsi="Times New Roman"/>
          <w:i/>
          <w:sz w:val="28"/>
          <w:szCs w:val="28"/>
          <w:lang w:val="en-US"/>
        </w:rPr>
        <w:t>eading analyst</w:t>
      </w:r>
      <w:r w:rsidRPr="00D638BA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</w:p>
    <w:p w:rsidR="0004146C" w:rsidRPr="0004146C" w:rsidRDefault="0004146C" w:rsidP="0004146C">
      <w:pPr>
        <w:spacing w:after="0" w:line="240" w:lineRule="auto"/>
        <w:ind w:firstLine="709"/>
        <w:jc w:val="right"/>
        <w:rPr>
          <w:rStyle w:val="a4"/>
          <w:rFonts w:ascii="Times New Roman" w:hAnsi="Times New Roman"/>
          <w:sz w:val="28"/>
          <w:szCs w:val="28"/>
          <w:lang w:val="en-US"/>
        </w:rPr>
      </w:pPr>
      <w:r w:rsidRPr="0004146C">
        <w:rPr>
          <w:rStyle w:val="a4"/>
          <w:rFonts w:ascii="Times New Roman" w:hAnsi="Times New Roman"/>
          <w:sz w:val="28"/>
          <w:szCs w:val="28"/>
          <w:lang w:val="en-US"/>
        </w:rPr>
        <w:t>sii-33@mail.ru</w:t>
      </w:r>
    </w:p>
    <w:p w:rsidR="00C46890" w:rsidRDefault="00C46890" w:rsidP="00C46890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4146C" w:rsidRPr="0004146C" w:rsidRDefault="0004146C" w:rsidP="0004146C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  <w:proofErr w:type="spellStart"/>
      <w:r w:rsidRPr="0004146C">
        <w:rPr>
          <w:rFonts w:ascii="Times New Roman" w:hAnsi="Times New Roman"/>
          <w:b/>
          <w:i/>
          <w:sz w:val="28"/>
          <w:szCs w:val="28"/>
          <w:lang w:val="en-US"/>
        </w:rPr>
        <w:t>Matvey</w:t>
      </w:r>
      <w:proofErr w:type="spellEnd"/>
      <w:r w:rsidRPr="0004146C">
        <w:rPr>
          <w:rFonts w:ascii="Times New Roman" w:hAnsi="Times New Roman"/>
          <w:b/>
          <w:i/>
          <w:sz w:val="28"/>
          <w:szCs w:val="28"/>
          <w:lang w:val="en-US"/>
        </w:rPr>
        <w:t xml:space="preserve"> S. </w:t>
      </w:r>
      <w:proofErr w:type="spellStart"/>
      <w:r w:rsidRPr="0004146C">
        <w:rPr>
          <w:rFonts w:ascii="Times New Roman" w:hAnsi="Times New Roman"/>
          <w:b/>
          <w:i/>
          <w:sz w:val="28"/>
          <w:szCs w:val="28"/>
          <w:lang w:val="en-US"/>
        </w:rPr>
        <w:t>Oborin</w:t>
      </w:r>
      <w:proofErr w:type="spellEnd"/>
      <w:r w:rsidRPr="0004146C">
        <w:rPr>
          <w:rFonts w:ascii="Times New Roman" w:hAnsi="Times New Roman"/>
          <w:b/>
          <w:i/>
          <w:sz w:val="28"/>
          <w:szCs w:val="28"/>
          <w:lang w:val="en-US"/>
        </w:rPr>
        <w:t>,</w:t>
      </w:r>
    </w:p>
    <w:p w:rsidR="0004146C" w:rsidRDefault="0004146C" w:rsidP="0004146C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04146C">
        <w:rPr>
          <w:rFonts w:ascii="Times New Roman" w:hAnsi="Times New Roman"/>
          <w:i/>
          <w:sz w:val="28"/>
          <w:szCs w:val="28"/>
          <w:lang w:val="en-US"/>
        </w:rPr>
        <w:t xml:space="preserve">PhD, Perm Institute (branch) </w:t>
      </w:r>
    </w:p>
    <w:p w:rsidR="0004146C" w:rsidRPr="009A161C" w:rsidRDefault="0004146C" w:rsidP="0004146C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en-US"/>
        </w:rPr>
      </w:pPr>
      <w:proofErr w:type="gramStart"/>
      <w:r w:rsidRPr="0004146C">
        <w:rPr>
          <w:rFonts w:ascii="Times New Roman" w:hAnsi="Times New Roman"/>
          <w:i/>
          <w:sz w:val="28"/>
          <w:szCs w:val="28"/>
          <w:lang w:val="en-US"/>
        </w:rPr>
        <w:t>of</w:t>
      </w:r>
      <w:proofErr w:type="gramEnd"/>
      <w:r w:rsidRPr="0004146C">
        <w:rPr>
          <w:rFonts w:ascii="Times New Roman" w:hAnsi="Times New Roman"/>
          <w:i/>
          <w:sz w:val="28"/>
          <w:szCs w:val="28"/>
          <w:lang w:val="en-US"/>
        </w:rPr>
        <w:t xml:space="preserve"> the Plekhanov</w:t>
      </w:r>
      <w:r w:rsidRPr="0004146C">
        <w:rPr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 w:rsidRPr="0004146C">
        <w:rPr>
          <w:rFonts w:ascii="Times New Roman" w:hAnsi="Times New Roman"/>
          <w:i/>
          <w:sz w:val="28"/>
          <w:szCs w:val="28"/>
          <w:lang w:val="en-US"/>
        </w:rPr>
        <w:t xml:space="preserve">ussian </w:t>
      </w:r>
      <w:r>
        <w:rPr>
          <w:rFonts w:ascii="Times New Roman" w:hAnsi="Times New Roman"/>
          <w:i/>
          <w:sz w:val="28"/>
          <w:szCs w:val="28"/>
          <w:lang w:val="en-US"/>
        </w:rPr>
        <w:t>U</w:t>
      </w:r>
      <w:r w:rsidRPr="0004146C">
        <w:rPr>
          <w:rFonts w:ascii="Times New Roman" w:hAnsi="Times New Roman"/>
          <w:i/>
          <w:sz w:val="28"/>
          <w:szCs w:val="28"/>
          <w:lang w:val="en-US"/>
        </w:rPr>
        <w:t xml:space="preserve">niversity of </w:t>
      </w:r>
      <w:r>
        <w:rPr>
          <w:rFonts w:ascii="Times New Roman" w:hAnsi="Times New Roman"/>
          <w:i/>
          <w:sz w:val="28"/>
          <w:szCs w:val="28"/>
          <w:lang w:val="en-US"/>
        </w:rPr>
        <w:t>E</w:t>
      </w:r>
      <w:r w:rsidRPr="0004146C">
        <w:rPr>
          <w:rFonts w:ascii="Times New Roman" w:hAnsi="Times New Roman"/>
          <w:i/>
          <w:sz w:val="28"/>
          <w:szCs w:val="28"/>
          <w:lang w:val="en-US"/>
        </w:rPr>
        <w:t xml:space="preserve">conomics, </w:t>
      </w:r>
    </w:p>
    <w:p w:rsidR="0004146C" w:rsidRPr="00133C70" w:rsidRDefault="0004146C" w:rsidP="0004146C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A</w:t>
      </w:r>
      <w:r w:rsidRPr="0004146C">
        <w:rPr>
          <w:rFonts w:ascii="Times New Roman" w:hAnsi="Times New Roman"/>
          <w:i/>
          <w:sz w:val="28"/>
          <w:szCs w:val="28"/>
          <w:lang w:val="en-US"/>
        </w:rPr>
        <w:t xml:space="preserve">ssociate </w:t>
      </w:r>
      <w:r>
        <w:rPr>
          <w:rFonts w:ascii="Times New Roman" w:hAnsi="Times New Roman"/>
          <w:i/>
          <w:sz w:val="28"/>
          <w:szCs w:val="28"/>
          <w:lang w:val="en-US"/>
        </w:rPr>
        <w:t>p</w:t>
      </w:r>
      <w:r w:rsidRPr="0004146C">
        <w:rPr>
          <w:rFonts w:ascii="Times New Roman" w:hAnsi="Times New Roman"/>
          <w:i/>
          <w:sz w:val="28"/>
          <w:szCs w:val="28"/>
          <w:lang w:val="en-US"/>
        </w:rPr>
        <w:t>rofessor of economic analysis and statistics</w:t>
      </w:r>
      <w:r w:rsidR="00133C70" w:rsidRPr="00133C70">
        <w:rPr>
          <w:rFonts w:ascii="Times New Roman" w:hAnsi="Times New Roman"/>
          <w:i/>
          <w:sz w:val="28"/>
          <w:szCs w:val="28"/>
          <w:lang w:val="en-US"/>
        </w:rPr>
        <w:t>;</w:t>
      </w:r>
    </w:p>
    <w:p w:rsidR="00133C70" w:rsidRPr="00F202C7" w:rsidRDefault="00133C70" w:rsidP="00133C70">
      <w:pPr>
        <w:pStyle w:val="11"/>
        <w:tabs>
          <w:tab w:val="left" w:pos="2160"/>
        </w:tabs>
        <w:spacing w:after="0" w:line="240" w:lineRule="auto"/>
        <w:ind w:left="2160" w:firstLine="0"/>
        <w:jc w:val="right"/>
        <w:rPr>
          <w:i/>
          <w:sz w:val="28"/>
          <w:szCs w:val="28"/>
          <w:lang w:val="en-US"/>
        </w:rPr>
      </w:pPr>
      <w:r w:rsidRPr="00133C70">
        <w:rPr>
          <w:i/>
          <w:sz w:val="28"/>
          <w:szCs w:val="28"/>
          <w:lang w:val="en-US"/>
        </w:rPr>
        <w:t xml:space="preserve">Perm </w:t>
      </w:r>
      <w:r w:rsidR="00545F04">
        <w:rPr>
          <w:i/>
          <w:sz w:val="28"/>
          <w:szCs w:val="28"/>
          <w:lang w:val="en-US"/>
        </w:rPr>
        <w:t>S</w:t>
      </w:r>
      <w:r w:rsidRPr="00133C70">
        <w:rPr>
          <w:i/>
          <w:sz w:val="28"/>
          <w:szCs w:val="28"/>
          <w:lang w:val="en-US"/>
        </w:rPr>
        <w:t xml:space="preserve">tate </w:t>
      </w:r>
      <w:bookmarkStart w:id="0" w:name="_GoBack"/>
      <w:r w:rsidRPr="00133C70">
        <w:rPr>
          <w:i/>
          <w:sz w:val="28"/>
          <w:szCs w:val="28"/>
          <w:lang w:val="en-US"/>
        </w:rPr>
        <w:t>n</w:t>
      </w:r>
      <w:bookmarkEnd w:id="0"/>
      <w:r w:rsidRPr="00133C70">
        <w:rPr>
          <w:i/>
          <w:sz w:val="28"/>
          <w:szCs w:val="28"/>
          <w:lang w:val="en-US"/>
        </w:rPr>
        <w:t>ational research university,</w:t>
      </w:r>
    </w:p>
    <w:p w:rsidR="00133C70" w:rsidRPr="00133C70" w:rsidRDefault="00133C70" w:rsidP="00133C70">
      <w:pPr>
        <w:pStyle w:val="11"/>
        <w:tabs>
          <w:tab w:val="left" w:pos="2160"/>
        </w:tabs>
        <w:spacing w:after="0" w:line="240" w:lineRule="auto"/>
        <w:ind w:left="2160" w:firstLine="0"/>
        <w:jc w:val="right"/>
        <w:rPr>
          <w:i/>
          <w:sz w:val="28"/>
          <w:szCs w:val="28"/>
          <w:lang w:val="en-US"/>
        </w:rPr>
      </w:pPr>
      <w:r w:rsidRPr="00133C70">
        <w:rPr>
          <w:i/>
          <w:sz w:val="28"/>
          <w:szCs w:val="28"/>
          <w:lang w:val="en-US"/>
        </w:rPr>
        <w:lastRenderedPageBreak/>
        <w:t>Professor of department of world and regional economy, economic theory</w:t>
      </w:r>
    </w:p>
    <w:p w:rsidR="0004146C" w:rsidRPr="0004146C" w:rsidRDefault="00B279BD" w:rsidP="0004146C">
      <w:pPr>
        <w:pStyle w:val="11"/>
        <w:tabs>
          <w:tab w:val="left" w:pos="2160"/>
        </w:tabs>
        <w:spacing w:after="0" w:line="240" w:lineRule="auto"/>
        <w:ind w:left="0" w:firstLine="0"/>
        <w:jc w:val="right"/>
        <w:rPr>
          <w:lang w:val="en-US"/>
        </w:rPr>
      </w:pPr>
      <w:hyperlink r:id="rId26" w:history="1">
        <w:r w:rsidR="0004146C" w:rsidRPr="0004146C">
          <w:rPr>
            <w:rStyle w:val="a4"/>
            <w:sz w:val="28"/>
            <w:szCs w:val="28"/>
            <w:lang w:val="en-US" w:eastAsia="en-US"/>
          </w:rPr>
          <w:t>recreachin@rambler.ru</w:t>
        </w:r>
      </w:hyperlink>
    </w:p>
    <w:p w:rsidR="0004146C" w:rsidRPr="00120B7E" w:rsidRDefault="0004146C" w:rsidP="00C46890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83D46" w:rsidRPr="009572AF" w:rsidRDefault="00783D46" w:rsidP="00783D46">
      <w:pPr>
        <w:ind w:firstLine="578"/>
        <w:jc w:val="both"/>
        <w:rPr>
          <w:rFonts w:ascii="Times New Roman" w:hAnsi="Times New Roman"/>
          <w:sz w:val="28"/>
          <w:szCs w:val="28"/>
          <w:lang w:val="en-US"/>
        </w:rPr>
      </w:pPr>
      <w:r w:rsidRPr="009572AF">
        <w:rPr>
          <w:rFonts w:ascii="Times New Roman" w:hAnsi="Times New Roman"/>
          <w:sz w:val="28"/>
          <w:szCs w:val="28"/>
          <w:lang w:val="en-US"/>
        </w:rPr>
        <w:t>Th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9572AF">
        <w:rPr>
          <w:rFonts w:ascii="Times New Roman" w:hAnsi="Times New Roman"/>
          <w:sz w:val="28"/>
          <w:szCs w:val="28"/>
          <w:lang w:val="en-US"/>
        </w:rPr>
        <w:t xml:space="preserve"> article explores the prospects for combining benefits of active and educational tourism with the </w:t>
      </w:r>
      <w:r>
        <w:rPr>
          <w:rFonts w:ascii="Times New Roman" w:hAnsi="Times New Roman"/>
          <w:sz w:val="28"/>
          <w:szCs w:val="28"/>
          <w:lang w:val="en-US"/>
        </w:rPr>
        <w:t>aim</w:t>
      </w:r>
      <w:r w:rsidRPr="009572A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9572AF">
        <w:rPr>
          <w:rFonts w:ascii="Times New Roman" w:hAnsi="Times New Roman"/>
          <w:sz w:val="28"/>
          <w:szCs w:val="28"/>
          <w:lang w:val="en-US"/>
        </w:rPr>
        <w:t xml:space="preserve"> creat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9572AF">
        <w:rPr>
          <w:rFonts w:ascii="Times New Roman" w:hAnsi="Times New Roman"/>
          <w:sz w:val="28"/>
          <w:szCs w:val="28"/>
          <w:lang w:val="en-US"/>
        </w:rPr>
        <w:t xml:space="preserve"> an attractive tourist product, especially for young people. The example of the Vladimir region and the Perm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Krai</w:t>
      </w:r>
      <w:proofErr w:type="spellEnd"/>
      <w:r w:rsidRPr="009572AF">
        <w:rPr>
          <w:rFonts w:ascii="Times New Roman" w:hAnsi="Times New Roman"/>
          <w:sz w:val="28"/>
          <w:szCs w:val="28"/>
          <w:lang w:val="en-US"/>
        </w:rPr>
        <w:t xml:space="preserve"> shows that the synergy of active and educational tourism </w:t>
      </w:r>
      <w:r>
        <w:rPr>
          <w:rFonts w:ascii="Times New Roman" w:hAnsi="Times New Roman"/>
          <w:sz w:val="28"/>
          <w:szCs w:val="28"/>
          <w:lang w:val="en-US"/>
        </w:rPr>
        <w:t>makes it possible</w:t>
      </w:r>
      <w:r w:rsidRPr="009572AF">
        <w:rPr>
          <w:rFonts w:ascii="Times New Roman" w:hAnsi="Times New Roman"/>
          <w:sz w:val="28"/>
          <w:szCs w:val="28"/>
          <w:lang w:val="en-US"/>
        </w:rPr>
        <w:t xml:space="preserve"> to open new opportunities for the development of small Russian cities. It is concluded that inclusion of educational programs with elements of active tourism in regional event calendar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9572AF">
        <w:rPr>
          <w:rFonts w:ascii="Times New Roman" w:hAnsi="Times New Roman"/>
          <w:sz w:val="28"/>
          <w:szCs w:val="28"/>
          <w:lang w:val="en-US"/>
        </w:rPr>
        <w:t xml:space="preserve"> allows </w:t>
      </w:r>
      <w:proofErr w:type="gramStart"/>
      <w:r w:rsidRPr="009572AF">
        <w:rPr>
          <w:rFonts w:ascii="Times New Roman" w:hAnsi="Times New Roman"/>
          <w:sz w:val="28"/>
          <w:szCs w:val="28"/>
          <w:lang w:val="en-US"/>
        </w:rPr>
        <w:t>to ensure</w:t>
      </w:r>
      <w:proofErr w:type="gramEnd"/>
      <w:r w:rsidRPr="009572AF">
        <w:rPr>
          <w:rFonts w:ascii="Times New Roman" w:hAnsi="Times New Roman"/>
          <w:sz w:val="28"/>
          <w:szCs w:val="28"/>
          <w:lang w:val="en-US"/>
        </w:rPr>
        <w:t xml:space="preserve"> a steady </w:t>
      </w:r>
      <w:r>
        <w:rPr>
          <w:rFonts w:ascii="Times New Roman" w:hAnsi="Times New Roman"/>
          <w:sz w:val="28"/>
          <w:szCs w:val="28"/>
          <w:lang w:val="en-US"/>
        </w:rPr>
        <w:t xml:space="preserve">and </w:t>
      </w:r>
      <w:r w:rsidRPr="009572AF">
        <w:rPr>
          <w:rFonts w:ascii="Times New Roman" w:hAnsi="Times New Roman"/>
          <w:sz w:val="28"/>
          <w:szCs w:val="28"/>
          <w:lang w:val="en-US"/>
        </w:rPr>
        <w:t>more even</w:t>
      </w:r>
      <w:r>
        <w:rPr>
          <w:rFonts w:ascii="Times New Roman" w:hAnsi="Times New Roman"/>
          <w:sz w:val="28"/>
          <w:szCs w:val="28"/>
          <w:lang w:val="en-US"/>
        </w:rPr>
        <w:t>ly</w:t>
      </w:r>
      <w:r w:rsidRPr="009572AF">
        <w:rPr>
          <w:rFonts w:ascii="Times New Roman" w:hAnsi="Times New Roman"/>
          <w:sz w:val="28"/>
          <w:szCs w:val="28"/>
          <w:lang w:val="en-US"/>
        </w:rPr>
        <w:t xml:space="preserve"> distribut</w:t>
      </w:r>
      <w:r>
        <w:rPr>
          <w:rFonts w:ascii="Times New Roman" w:hAnsi="Times New Roman"/>
          <w:sz w:val="28"/>
          <w:szCs w:val="28"/>
          <w:lang w:val="en-US"/>
        </w:rPr>
        <w:t>ed</w:t>
      </w:r>
      <w:r w:rsidRPr="009572AF">
        <w:rPr>
          <w:rFonts w:ascii="Times New Roman" w:hAnsi="Times New Roman"/>
          <w:sz w:val="28"/>
          <w:szCs w:val="28"/>
          <w:lang w:val="en-US"/>
        </w:rPr>
        <w:t xml:space="preserve"> tourist flow to region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9572AF">
        <w:rPr>
          <w:rFonts w:ascii="Times New Roman" w:hAnsi="Times New Roman"/>
          <w:sz w:val="28"/>
          <w:szCs w:val="28"/>
          <w:lang w:val="en-US"/>
        </w:rPr>
        <w:t>, and also contribute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9572AF">
        <w:rPr>
          <w:rFonts w:ascii="Times New Roman" w:hAnsi="Times New Roman"/>
          <w:sz w:val="28"/>
          <w:szCs w:val="28"/>
          <w:lang w:val="en-US"/>
        </w:rPr>
        <w:t xml:space="preserve"> to the growth of youth's interest in Russian small towns as tourist destinations and places for living.</w:t>
      </w:r>
    </w:p>
    <w:p w:rsidR="00C46890" w:rsidRDefault="00C46890" w:rsidP="009572AF">
      <w:pPr>
        <w:ind w:firstLine="57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Keywords: </w:t>
      </w:r>
      <w:r w:rsidR="009572AF" w:rsidRPr="009572AF">
        <w:rPr>
          <w:rFonts w:ascii="Times New Roman" w:hAnsi="Times New Roman"/>
          <w:sz w:val="28"/>
          <w:szCs w:val="28"/>
          <w:lang w:val="en-US"/>
        </w:rPr>
        <w:t xml:space="preserve">active tourism; </w:t>
      </w:r>
      <w:r w:rsidR="00783D46">
        <w:rPr>
          <w:rFonts w:ascii="Times New Roman" w:hAnsi="Times New Roman"/>
          <w:sz w:val="28"/>
          <w:szCs w:val="28"/>
          <w:lang w:val="en-US"/>
        </w:rPr>
        <w:t>e</w:t>
      </w:r>
      <w:r w:rsidR="009572AF" w:rsidRPr="009572AF">
        <w:rPr>
          <w:rFonts w:ascii="Times New Roman" w:hAnsi="Times New Roman"/>
          <w:sz w:val="28"/>
          <w:szCs w:val="28"/>
          <w:lang w:val="en-US"/>
        </w:rPr>
        <w:t xml:space="preserve">ducational tourism; </w:t>
      </w:r>
      <w:r w:rsidR="00783D46">
        <w:rPr>
          <w:rFonts w:ascii="Times New Roman" w:hAnsi="Times New Roman"/>
          <w:sz w:val="28"/>
          <w:szCs w:val="28"/>
          <w:lang w:val="en-US"/>
        </w:rPr>
        <w:t>s</w:t>
      </w:r>
      <w:r w:rsidR="009572AF" w:rsidRPr="009572AF">
        <w:rPr>
          <w:rFonts w:ascii="Times New Roman" w:hAnsi="Times New Roman"/>
          <w:sz w:val="28"/>
          <w:szCs w:val="28"/>
          <w:lang w:val="en-US"/>
        </w:rPr>
        <w:t>mall cities; sustainable development; Russia</w:t>
      </w:r>
    </w:p>
    <w:sectPr w:rsidR="00C46890" w:rsidSect="00ED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9BD" w:rsidRDefault="00B279BD" w:rsidP="00241EC2">
      <w:pPr>
        <w:spacing w:after="0" w:line="240" w:lineRule="auto"/>
      </w:pPr>
      <w:r>
        <w:separator/>
      </w:r>
    </w:p>
  </w:endnote>
  <w:endnote w:type="continuationSeparator" w:id="0">
    <w:p w:rsidR="00B279BD" w:rsidRDefault="00B279BD" w:rsidP="00241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9BD" w:rsidRDefault="00B279BD" w:rsidP="00241EC2">
      <w:pPr>
        <w:spacing w:after="0" w:line="240" w:lineRule="auto"/>
      </w:pPr>
      <w:r>
        <w:separator/>
      </w:r>
    </w:p>
  </w:footnote>
  <w:footnote w:type="continuationSeparator" w:id="0">
    <w:p w:rsidR="00B279BD" w:rsidRDefault="00B279BD" w:rsidP="00241EC2">
      <w:pPr>
        <w:spacing w:after="0" w:line="240" w:lineRule="auto"/>
      </w:pPr>
      <w:r>
        <w:continuationSeparator/>
      </w:r>
    </w:p>
  </w:footnote>
  <w:footnote w:id="1">
    <w:p w:rsidR="007740BD" w:rsidRPr="00781575" w:rsidRDefault="007740BD" w:rsidP="00781575">
      <w:pPr>
        <w:pStyle w:val="a5"/>
        <w:jc w:val="both"/>
        <w:rPr>
          <w:rFonts w:ascii="Times New Roman" w:hAnsi="Times New Roman"/>
          <w:sz w:val="22"/>
          <w:szCs w:val="22"/>
        </w:rPr>
      </w:pPr>
      <w:r>
        <w:rPr>
          <w:rStyle w:val="a7"/>
        </w:rPr>
        <w:footnoteRef/>
      </w:r>
      <w:r>
        <w:t xml:space="preserve"> </w:t>
      </w:r>
      <w:r w:rsidRPr="00781575">
        <w:rPr>
          <w:rFonts w:ascii="Times New Roman" w:hAnsi="Times New Roman"/>
          <w:sz w:val="22"/>
          <w:szCs w:val="22"/>
        </w:rPr>
        <w:t>Статья выполнена при финансовой поддержке гранта Российского научного фонда (проект № 17-18-01324) «Устойчивое развитие экономики территорий на основе сетевого взаимодействия малых городов и районных центров».</w:t>
      </w:r>
    </w:p>
  </w:footnote>
  <w:footnote w:id="2">
    <w:p w:rsidR="000F72C6" w:rsidRDefault="000F72C6" w:rsidP="000F72C6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0F72C6">
        <w:rPr>
          <w:rFonts w:ascii="Times New Roman" w:hAnsi="Times New Roman"/>
          <w:sz w:val="22"/>
          <w:szCs w:val="22"/>
        </w:rPr>
        <w:t xml:space="preserve">Постановление Правительства Российской Федерации от 28 июня 1996 года № 762 «Об утверждении Федеральной комплексной программы развития малых и средних городов Российской Федерации в условиях экономической реформы» (утратило силу на основании постановления Правительства Российской Федерации от 24.08.02 № 630). </w:t>
      </w:r>
      <w:r w:rsidRPr="000F72C6">
        <w:rPr>
          <w:rFonts w:ascii="Times New Roman" w:hAnsi="Times New Roman"/>
          <w:sz w:val="22"/>
          <w:szCs w:val="22"/>
          <w:lang w:val="en-US"/>
        </w:rPr>
        <w:t>URL</w:t>
      </w:r>
      <w:r w:rsidRPr="000F72C6">
        <w:rPr>
          <w:rFonts w:ascii="Times New Roman" w:hAnsi="Times New Roman"/>
          <w:sz w:val="22"/>
          <w:szCs w:val="22"/>
        </w:rPr>
        <w:t xml:space="preserve">: </w:t>
      </w:r>
      <w:hyperlink r:id="rId1" w:history="1">
        <w:r w:rsidRPr="000F72C6">
          <w:rPr>
            <w:rStyle w:val="a4"/>
            <w:rFonts w:ascii="Times New Roman" w:hAnsi="Times New Roman"/>
            <w:sz w:val="22"/>
            <w:szCs w:val="22"/>
          </w:rPr>
          <w:t>http://docs.cntd.ru/document/9025643</w:t>
        </w:r>
      </w:hyperlink>
    </w:p>
  </w:footnote>
  <w:footnote w:id="3">
    <w:p w:rsidR="000F72C6" w:rsidRDefault="000F72C6" w:rsidP="000F72C6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0F72C6">
        <w:rPr>
          <w:rFonts w:ascii="Times New Roman" w:hAnsi="Times New Roman"/>
          <w:sz w:val="22"/>
          <w:szCs w:val="22"/>
        </w:rPr>
        <w:t xml:space="preserve">Обращение Президиума Российской академии архитектуры и строительных наук к Президенту Российской Федерации Д.А. Медведеву и к Председателю Правительства Российской Федерации </w:t>
      </w:r>
      <w:proofErr w:type="spellStart"/>
      <w:r w:rsidRPr="000F72C6">
        <w:rPr>
          <w:rFonts w:ascii="Times New Roman" w:hAnsi="Times New Roman"/>
          <w:sz w:val="22"/>
          <w:szCs w:val="22"/>
        </w:rPr>
        <w:t>В.В.Путину</w:t>
      </w:r>
      <w:proofErr w:type="spellEnd"/>
      <w:r w:rsidRPr="000F72C6">
        <w:rPr>
          <w:rFonts w:ascii="Times New Roman" w:hAnsi="Times New Roman"/>
          <w:sz w:val="22"/>
          <w:szCs w:val="22"/>
        </w:rPr>
        <w:t>. 23</w:t>
      </w:r>
      <w:r w:rsidRPr="000F72C6">
        <w:rPr>
          <w:rFonts w:ascii="Times New Roman" w:hAnsi="Times New Roman"/>
          <w:sz w:val="22"/>
          <w:szCs w:val="22"/>
          <w:shd w:val="clear" w:color="auto" w:fill="FFFFFF"/>
        </w:rPr>
        <w:t xml:space="preserve"> декабря 2011.</w:t>
      </w:r>
      <w:r w:rsidRPr="000F72C6">
        <w:rPr>
          <w:rFonts w:ascii="Times New Roman" w:hAnsi="Times New Roman"/>
          <w:color w:val="242F33"/>
          <w:spacing w:val="2"/>
          <w:sz w:val="22"/>
          <w:szCs w:val="22"/>
          <w:shd w:val="clear" w:color="auto" w:fill="FFFFFF"/>
        </w:rPr>
        <w:t xml:space="preserve"> </w:t>
      </w:r>
      <w:r w:rsidRPr="000F72C6">
        <w:rPr>
          <w:rFonts w:ascii="Times New Roman" w:hAnsi="Times New Roman"/>
          <w:sz w:val="22"/>
          <w:szCs w:val="22"/>
          <w:lang w:val="en-US"/>
        </w:rPr>
        <w:t>URL</w:t>
      </w:r>
      <w:r w:rsidRPr="000F72C6">
        <w:rPr>
          <w:rFonts w:ascii="Times New Roman" w:hAnsi="Times New Roman"/>
          <w:sz w:val="22"/>
          <w:szCs w:val="22"/>
        </w:rPr>
        <w:t xml:space="preserve">: </w:t>
      </w:r>
      <w:hyperlink r:id="rId2" w:history="1">
        <w:r w:rsidRPr="000F72C6">
          <w:rPr>
            <w:rStyle w:val="a4"/>
            <w:rFonts w:ascii="Times New Roman" w:hAnsi="Times New Roman"/>
            <w:spacing w:val="2"/>
            <w:sz w:val="22"/>
            <w:szCs w:val="22"/>
            <w:shd w:val="clear" w:color="auto" w:fill="FFFFFF"/>
          </w:rPr>
          <w:t>http://krupnov.livejournal.com/336110.html</w:t>
        </w:r>
      </w:hyperlink>
    </w:p>
  </w:footnote>
  <w:footnote w:id="4">
    <w:p w:rsidR="007740BD" w:rsidRPr="00781575" w:rsidRDefault="007740BD" w:rsidP="00781575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781575">
        <w:rPr>
          <w:rStyle w:val="a7"/>
          <w:rFonts w:ascii="Times New Roman" w:hAnsi="Times New Roman"/>
          <w:sz w:val="22"/>
          <w:szCs w:val="22"/>
        </w:rPr>
        <w:footnoteRef/>
      </w:r>
      <w:r w:rsidRPr="00781575">
        <w:rPr>
          <w:rFonts w:ascii="Times New Roman" w:hAnsi="Times New Roman"/>
          <w:sz w:val="22"/>
          <w:szCs w:val="22"/>
        </w:rPr>
        <w:t xml:space="preserve"> </w:t>
      </w:r>
      <w:r w:rsidRPr="00781575">
        <w:rPr>
          <w:rFonts w:ascii="Times New Roman" w:hAnsi="Times New Roman"/>
          <w:sz w:val="22"/>
          <w:szCs w:val="22"/>
          <w:lang w:val="en-US"/>
        </w:rPr>
        <w:t>http</w:t>
      </w:r>
      <w:r w:rsidRPr="00781575">
        <w:rPr>
          <w:rFonts w:ascii="Times New Roman" w:hAnsi="Times New Roman"/>
          <w:sz w:val="22"/>
          <w:szCs w:val="22"/>
        </w:rPr>
        <w:t>://</w:t>
      </w:r>
      <w:proofErr w:type="spellStart"/>
      <w:r w:rsidRPr="00781575">
        <w:rPr>
          <w:rFonts w:ascii="Times New Roman" w:hAnsi="Times New Roman"/>
          <w:sz w:val="22"/>
          <w:szCs w:val="22"/>
          <w:lang w:val="en-US"/>
        </w:rPr>
        <w:t>katalog</w:t>
      </w:r>
      <w:proofErr w:type="spellEnd"/>
      <w:r w:rsidRPr="00781575">
        <w:rPr>
          <w:rFonts w:ascii="Times New Roman" w:hAnsi="Times New Roman"/>
          <w:sz w:val="22"/>
          <w:szCs w:val="22"/>
        </w:rPr>
        <w:t>.</w:t>
      </w:r>
      <w:proofErr w:type="spellStart"/>
      <w:r w:rsidRPr="00781575">
        <w:rPr>
          <w:rFonts w:ascii="Times New Roman" w:hAnsi="Times New Roman"/>
          <w:sz w:val="22"/>
          <w:szCs w:val="22"/>
          <w:lang w:val="en-US"/>
        </w:rPr>
        <w:t>turkompot</w:t>
      </w:r>
      <w:proofErr w:type="spellEnd"/>
      <w:r w:rsidRPr="00781575">
        <w:rPr>
          <w:rFonts w:ascii="Times New Roman" w:hAnsi="Times New Roman"/>
          <w:sz w:val="22"/>
          <w:szCs w:val="22"/>
        </w:rPr>
        <w:t>.</w:t>
      </w:r>
      <w:proofErr w:type="spellStart"/>
      <w:r w:rsidRPr="00781575">
        <w:rPr>
          <w:rFonts w:ascii="Times New Roman" w:hAnsi="Times New Roman"/>
          <w:sz w:val="22"/>
          <w:szCs w:val="22"/>
          <w:lang w:val="en-US"/>
        </w:rPr>
        <w:t>ru</w:t>
      </w:r>
      <w:proofErr w:type="spellEnd"/>
      <w:r w:rsidRPr="00781575">
        <w:rPr>
          <w:rFonts w:ascii="Times New Roman" w:hAnsi="Times New Roman"/>
          <w:sz w:val="22"/>
          <w:szCs w:val="22"/>
        </w:rPr>
        <w:t>/</w:t>
      </w:r>
      <w:proofErr w:type="spellStart"/>
      <w:r w:rsidRPr="00781575">
        <w:rPr>
          <w:rFonts w:ascii="Times New Roman" w:hAnsi="Times New Roman"/>
          <w:sz w:val="22"/>
          <w:szCs w:val="22"/>
          <w:lang w:val="en-US"/>
        </w:rPr>
        <w:t>turizm</w:t>
      </w:r>
      <w:proofErr w:type="spellEnd"/>
      <w:r w:rsidRPr="00781575">
        <w:rPr>
          <w:rFonts w:ascii="Times New Roman" w:hAnsi="Times New Roman"/>
          <w:sz w:val="22"/>
          <w:szCs w:val="22"/>
        </w:rPr>
        <w:t>/</w:t>
      </w:r>
      <w:r w:rsidRPr="00781575">
        <w:rPr>
          <w:rFonts w:ascii="Times New Roman" w:hAnsi="Times New Roman"/>
          <w:sz w:val="22"/>
          <w:szCs w:val="22"/>
          <w:lang w:val="en-US"/>
        </w:rPr>
        <w:t>C</w:t>
      </w:r>
      <w:r w:rsidRPr="00781575">
        <w:rPr>
          <w:rFonts w:ascii="Times New Roman" w:hAnsi="Times New Roman"/>
          <w:sz w:val="22"/>
          <w:szCs w:val="22"/>
        </w:rPr>
        <w:t>/1.5.8..</w:t>
      </w:r>
      <w:proofErr w:type="spellStart"/>
      <w:r w:rsidRPr="00781575">
        <w:rPr>
          <w:rFonts w:ascii="Times New Roman" w:hAnsi="Times New Roman"/>
          <w:sz w:val="22"/>
          <w:szCs w:val="22"/>
          <w:lang w:val="en-US"/>
        </w:rPr>
        <w:t>php</w:t>
      </w:r>
      <w:proofErr w:type="spellEnd"/>
    </w:p>
  </w:footnote>
  <w:footnote w:id="5">
    <w:p w:rsidR="007740BD" w:rsidRPr="00781575" w:rsidRDefault="007740BD" w:rsidP="00781575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781575">
        <w:rPr>
          <w:rStyle w:val="a7"/>
          <w:rFonts w:ascii="Times New Roman" w:hAnsi="Times New Roman"/>
          <w:sz w:val="22"/>
          <w:szCs w:val="22"/>
        </w:rPr>
        <w:footnoteRef/>
      </w:r>
      <w:r w:rsidRPr="00781575">
        <w:rPr>
          <w:rFonts w:ascii="Times New Roman" w:hAnsi="Times New Roman"/>
          <w:sz w:val="22"/>
          <w:szCs w:val="22"/>
        </w:rPr>
        <w:t xml:space="preserve"> Постановление Правительства Пермского края от 14 февраля 2014 года № 80-п «Об утверждении государственной программы «Развитие туризма»». URL: </w:t>
      </w:r>
      <w:hyperlink r:id="rId3" w:history="1">
        <w:r w:rsidRPr="00781575">
          <w:rPr>
            <w:rStyle w:val="a4"/>
            <w:rFonts w:ascii="Times New Roman" w:hAnsi="Times New Roman"/>
            <w:sz w:val="22"/>
            <w:szCs w:val="22"/>
          </w:rPr>
          <w:t>http://docs.cntd.ru/document/424077418</w:t>
        </w:r>
      </w:hyperlink>
      <w:r w:rsidRPr="00781575">
        <w:rPr>
          <w:rFonts w:ascii="Times New Roman" w:hAnsi="Times New Roman"/>
          <w:sz w:val="22"/>
          <w:szCs w:val="22"/>
        </w:rPr>
        <w:t xml:space="preserve"> (дата обращения 01.07.2017).</w:t>
      </w:r>
    </w:p>
  </w:footnote>
  <w:footnote w:id="6">
    <w:p w:rsidR="007740BD" w:rsidRPr="00781575" w:rsidRDefault="007740BD" w:rsidP="00781575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781575">
        <w:rPr>
          <w:rStyle w:val="a7"/>
          <w:rFonts w:ascii="Times New Roman" w:hAnsi="Times New Roman"/>
          <w:sz w:val="22"/>
          <w:szCs w:val="22"/>
        </w:rPr>
        <w:footnoteRef/>
      </w:r>
      <w:r w:rsidRPr="00781575">
        <w:rPr>
          <w:rFonts w:ascii="Times New Roman" w:hAnsi="Times New Roman"/>
          <w:sz w:val="22"/>
          <w:szCs w:val="22"/>
        </w:rPr>
        <w:t xml:space="preserve"> Официальный сайт компании </w:t>
      </w:r>
      <w:proofErr w:type="spellStart"/>
      <w:r w:rsidRPr="00781575">
        <w:rPr>
          <w:rFonts w:ascii="Times New Roman" w:hAnsi="Times New Roman"/>
          <w:sz w:val="22"/>
          <w:szCs w:val="22"/>
        </w:rPr>
        <w:t>Турмпром</w:t>
      </w:r>
      <w:proofErr w:type="spellEnd"/>
      <w:r w:rsidRPr="00781575">
        <w:rPr>
          <w:rFonts w:ascii="Times New Roman" w:hAnsi="Times New Roman"/>
          <w:sz w:val="22"/>
          <w:szCs w:val="22"/>
        </w:rPr>
        <w:t xml:space="preserve">. URL: </w:t>
      </w:r>
      <w:hyperlink r:id="rId4" w:history="1">
        <w:r w:rsidRPr="00781575">
          <w:rPr>
            <w:rStyle w:val="a4"/>
            <w:rFonts w:ascii="Times New Roman" w:hAnsi="Times New Roman"/>
            <w:sz w:val="22"/>
            <w:szCs w:val="22"/>
          </w:rPr>
          <w:t>http://www.tourprom.ru/news/33319/</w:t>
        </w:r>
      </w:hyperlink>
      <w:r w:rsidRPr="00781575">
        <w:rPr>
          <w:rFonts w:ascii="Times New Roman" w:hAnsi="Times New Roman"/>
          <w:sz w:val="22"/>
          <w:szCs w:val="22"/>
        </w:rPr>
        <w:t xml:space="preserve"> (дата обращения 02.07.2017).</w:t>
      </w:r>
    </w:p>
  </w:footnote>
  <w:footnote w:id="7">
    <w:p w:rsidR="007740BD" w:rsidRPr="007740BD" w:rsidRDefault="007740BD" w:rsidP="007740BD">
      <w:pPr>
        <w:pStyle w:val="ac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740BD">
        <w:rPr>
          <w:rStyle w:val="a7"/>
          <w:sz w:val="20"/>
          <w:szCs w:val="20"/>
        </w:rPr>
        <w:footnoteRef/>
      </w:r>
      <w:r w:rsidRPr="007740BD">
        <w:rPr>
          <w:sz w:val="20"/>
          <w:szCs w:val="20"/>
        </w:rPr>
        <w:t xml:space="preserve"> </w:t>
      </w:r>
      <w:r w:rsidRPr="00463B4F">
        <w:rPr>
          <w:sz w:val="20"/>
          <w:szCs w:val="20"/>
        </w:rPr>
        <w:t xml:space="preserve">Государственная программа развития туризма Пермского края (в ред. Постановления Правительства Пермского края от 25.09.2015 № 727-п) </w:t>
      </w:r>
      <w:r w:rsidRPr="00463B4F">
        <w:rPr>
          <w:sz w:val="20"/>
          <w:szCs w:val="20"/>
          <w:lang w:val="en-US"/>
        </w:rPr>
        <w:t>URL</w:t>
      </w:r>
      <w:r w:rsidRPr="00463B4F">
        <w:rPr>
          <w:sz w:val="20"/>
          <w:szCs w:val="20"/>
        </w:rPr>
        <w:t xml:space="preserve">: </w:t>
      </w:r>
      <w:hyperlink r:id="rId5" w:history="1">
        <w:r w:rsidRPr="00463B4F">
          <w:rPr>
            <w:rStyle w:val="a4"/>
            <w:sz w:val="20"/>
            <w:szCs w:val="20"/>
          </w:rPr>
          <w:t>https://www.ptgperm.com/uploads/files/gp-rasvitie-turizma_2016.pdf</w:t>
        </w:r>
      </w:hyperlink>
    </w:p>
  </w:footnote>
  <w:footnote w:id="8">
    <w:p w:rsidR="007740BD" w:rsidRPr="00781575" w:rsidRDefault="007740BD" w:rsidP="00781575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781575">
        <w:rPr>
          <w:rStyle w:val="a7"/>
          <w:rFonts w:ascii="Times New Roman" w:hAnsi="Times New Roman"/>
          <w:sz w:val="22"/>
          <w:szCs w:val="22"/>
        </w:rPr>
        <w:footnoteRef/>
      </w:r>
      <w:r w:rsidRPr="00781575">
        <w:rPr>
          <w:rFonts w:ascii="Times New Roman" w:hAnsi="Times New Roman"/>
          <w:sz w:val="22"/>
          <w:szCs w:val="22"/>
        </w:rPr>
        <w:t xml:space="preserve"> Постановление от 29 ноября 2013 года № 1348 «Об утверждении государственной программы Владимирской области «Развитие культуры и туризма на 2014-2020 годы»». URL: </w:t>
      </w:r>
      <w:hyperlink r:id="rId6" w:history="1">
        <w:r w:rsidRPr="00781575">
          <w:rPr>
            <w:rStyle w:val="a4"/>
            <w:rFonts w:ascii="Times New Roman" w:hAnsi="Times New Roman"/>
            <w:sz w:val="22"/>
            <w:szCs w:val="22"/>
          </w:rPr>
          <w:t>http://docs.cntd.ru/document/460223386</w:t>
        </w:r>
      </w:hyperlink>
      <w:r w:rsidRPr="00781575">
        <w:rPr>
          <w:rFonts w:ascii="Times New Roman" w:hAnsi="Times New Roman"/>
          <w:sz w:val="22"/>
          <w:szCs w:val="22"/>
        </w:rPr>
        <w:t xml:space="preserve">  (дата обращения 01.07.2017).</w:t>
      </w:r>
    </w:p>
  </w:footnote>
  <w:footnote w:id="9">
    <w:p w:rsidR="007740BD" w:rsidRPr="00781575" w:rsidRDefault="007740BD" w:rsidP="00781575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781575">
        <w:rPr>
          <w:rStyle w:val="a7"/>
          <w:rFonts w:ascii="Times New Roman" w:hAnsi="Times New Roman"/>
          <w:sz w:val="22"/>
          <w:szCs w:val="22"/>
        </w:rPr>
        <w:footnoteRef/>
      </w:r>
      <w:r w:rsidRPr="00781575">
        <w:rPr>
          <w:rFonts w:ascii="Times New Roman" w:hAnsi="Times New Roman"/>
          <w:sz w:val="22"/>
          <w:szCs w:val="22"/>
        </w:rPr>
        <w:t xml:space="preserve"> Данные Администрации Владимирской области</w:t>
      </w:r>
      <w:r w:rsidR="00463B4F">
        <w:rPr>
          <w:rFonts w:ascii="Times New Roman" w:hAnsi="Times New Roman"/>
          <w:sz w:val="22"/>
          <w:szCs w:val="22"/>
        </w:rPr>
        <w:t>.</w:t>
      </w:r>
    </w:p>
  </w:footnote>
  <w:footnote w:id="10">
    <w:p w:rsidR="007740BD" w:rsidRPr="00781575" w:rsidRDefault="007740BD" w:rsidP="00D50235">
      <w:pPr>
        <w:spacing w:after="0" w:line="360" w:lineRule="auto"/>
        <w:jc w:val="both"/>
        <w:rPr>
          <w:rFonts w:ascii="Times New Roman" w:hAnsi="Times New Roman"/>
        </w:rPr>
      </w:pPr>
      <w:r w:rsidRPr="00781575">
        <w:rPr>
          <w:rStyle w:val="a7"/>
          <w:rFonts w:ascii="Times New Roman" w:hAnsi="Times New Roman"/>
        </w:rPr>
        <w:footnoteRef/>
      </w:r>
      <w:r w:rsidRPr="00781575">
        <w:rPr>
          <w:rFonts w:ascii="Times New Roman" w:hAnsi="Times New Roman"/>
        </w:rPr>
        <w:t xml:space="preserve"> </w:t>
      </w:r>
      <w:hyperlink r:id="rId7" w:history="1">
        <w:r w:rsidRPr="00781575">
          <w:rPr>
            <w:rStyle w:val="a4"/>
            <w:rFonts w:ascii="Times New Roman" w:hAnsi="Times New Roman"/>
          </w:rPr>
          <w:t>http://gorod-dobrograd.ru/</w:t>
        </w:r>
      </w:hyperlink>
      <w:r w:rsidRPr="00781575">
        <w:rPr>
          <w:rFonts w:ascii="Times New Roman" w:hAnsi="Times New Roman"/>
        </w:rPr>
        <w:t xml:space="preserve"> </w:t>
      </w:r>
    </w:p>
  </w:footnote>
  <w:footnote w:id="11">
    <w:p w:rsidR="007740BD" w:rsidRPr="00781575" w:rsidRDefault="007740BD" w:rsidP="00781575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781575">
        <w:rPr>
          <w:rStyle w:val="a7"/>
          <w:rFonts w:ascii="Times New Roman" w:hAnsi="Times New Roman"/>
          <w:sz w:val="22"/>
          <w:szCs w:val="22"/>
        </w:rPr>
        <w:footnoteRef/>
      </w:r>
      <w:r w:rsidRPr="00781575">
        <w:rPr>
          <w:rFonts w:ascii="Times New Roman" w:hAnsi="Times New Roman"/>
          <w:sz w:val="22"/>
          <w:szCs w:val="22"/>
        </w:rPr>
        <w:t xml:space="preserve"> ВСМ Москва - Казань (высокоскоростная железнодорожная магистраль) –</w:t>
      </w:r>
      <w:r>
        <w:rPr>
          <w:rFonts w:ascii="Times New Roman" w:hAnsi="Times New Roman"/>
          <w:sz w:val="22"/>
          <w:szCs w:val="22"/>
        </w:rPr>
        <w:t xml:space="preserve"> </w:t>
      </w:r>
      <w:r w:rsidRPr="00781575">
        <w:rPr>
          <w:rFonts w:ascii="Times New Roman" w:hAnsi="Times New Roman"/>
          <w:sz w:val="22"/>
          <w:szCs w:val="22"/>
        </w:rPr>
        <w:t xml:space="preserve"> проект первой в России высокоскоростной пассажирской магистрали</w:t>
      </w:r>
      <w:r>
        <w:rPr>
          <w:rFonts w:ascii="Times New Roman" w:hAnsi="Times New Roman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5E76"/>
    <w:multiLevelType w:val="hybridMultilevel"/>
    <w:tmpl w:val="B640455A"/>
    <w:lvl w:ilvl="0" w:tplc="4BFC79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">
    <w:nsid w:val="0B0C7695"/>
    <w:multiLevelType w:val="multilevel"/>
    <w:tmpl w:val="4AC016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747244C"/>
    <w:multiLevelType w:val="hybridMultilevel"/>
    <w:tmpl w:val="700E32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440342"/>
    <w:multiLevelType w:val="hybridMultilevel"/>
    <w:tmpl w:val="346A2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AB6C48"/>
    <w:multiLevelType w:val="hybridMultilevel"/>
    <w:tmpl w:val="9E721932"/>
    <w:lvl w:ilvl="0" w:tplc="4C1673CA">
      <w:start w:val="1"/>
      <w:numFmt w:val="decimal"/>
      <w:lvlText w:val="%1)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5">
    <w:nsid w:val="62F93906"/>
    <w:multiLevelType w:val="hybridMultilevel"/>
    <w:tmpl w:val="B640455A"/>
    <w:lvl w:ilvl="0" w:tplc="4BFC79EE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EC"/>
    <w:rsid w:val="000318F2"/>
    <w:rsid w:val="00031B51"/>
    <w:rsid w:val="000364C4"/>
    <w:rsid w:val="0003650A"/>
    <w:rsid w:val="0004146C"/>
    <w:rsid w:val="00051C50"/>
    <w:rsid w:val="000710D5"/>
    <w:rsid w:val="000839C8"/>
    <w:rsid w:val="000877F0"/>
    <w:rsid w:val="00092755"/>
    <w:rsid w:val="000A13F0"/>
    <w:rsid w:val="000A19A7"/>
    <w:rsid w:val="000B1CC6"/>
    <w:rsid w:val="000B62ED"/>
    <w:rsid w:val="000D022F"/>
    <w:rsid w:val="000D799D"/>
    <w:rsid w:val="000E40D4"/>
    <w:rsid w:val="000F1988"/>
    <w:rsid w:val="000F2C12"/>
    <w:rsid w:val="000F44F9"/>
    <w:rsid w:val="000F69E9"/>
    <w:rsid w:val="000F72C6"/>
    <w:rsid w:val="00102F39"/>
    <w:rsid w:val="00133C70"/>
    <w:rsid w:val="0013517C"/>
    <w:rsid w:val="001372C5"/>
    <w:rsid w:val="001414A6"/>
    <w:rsid w:val="00143EDD"/>
    <w:rsid w:val="001460AE"/>
    <w:rsid w:val="001649E0"/>
    <w:rsid w:val="00176A23"/>
    <w:rsid w:val="00182AA4"/>
    <w:rsid w:val="00183015"/>
    <w:rsid w:val="00184D2E"/>
    <w:rsid w:val="00184FAC"/>
    <w:rsid w:val="001855A3"/>
    <w:rsid w:val="001856DF"/>
    <w:rsid w:val="001B6A7C"/>
    <w:rsid w:val="001D1571"/>
    <w:rsid w:val="001D4418"/>
    <w:rsid w:val="001D7C55"/>
    <w:rsid w:val="001E3513"/>
    <w:rsid w:val="001E42CB"/>
    <w:rsid w:val="001E642D"/>
    <w:rsid w:val="001F60C3"/>
    <w:rsid w:val="00204BAD"/>
    <w:rsid w:val="00222D67"/>
    <w:rsid w:val="00222EFE"/>
    <w:rsid w:val="00227FF7"/>
    <w:rsid w:val="00236192"/>
    <w:rsid w:val="0023678F"/>
    <w:rsid w:val="002410AD"/>
    <w:rsid w:val="00241EC2"/>
    <w:rsid w:val="00255B8C"/>
    <w:rsid w:val="002619D2"/>
    <w:rsid w:val="00266E68"/>
    <w:rsid w:val="00271EE2"/>
    <w:rsid w:val="00286065"/>
    <w:rsid w:val="002B1CE0"/>
    <w:rsid w:val="002C2ADE"/>
    <w:rsid w:val="002E037E"/>
    <w:rsid w:val="002E0840"/>
    <w:rsid w:val="002F1E51"/>
    <w:rsid w:val="002F3B4F"/>
    <w:rsid w:val="00305584"/>
    <w:rsid w:val="00305A75"/>
    <w:rsid w:val="0031490D"/>
    <w:rsid w:val="00315AEC"/>
    <w:rsid w:val="00335CF1"/>
    <w:rsid w:val="003500EF"/>
    <w:rsid w:val="00357884"/>
    <w:rsid w:val="003709D4"/>
    <w:rsid w:val="00372508"/>
    <w:rsid w:val="0038042B"/>
    <w:rsid w:val="003A06A7"/>
    <w:rsid w:val="003A4707"/>
    <w:rsid w:val="003B683C"/>
    <w:rsid w:val="003B6CF7"/>
    <w:rsid w:val="003C18EF"/>
    <w:rsid w:val="003E12E8"/>
    <w:rsid w:val="004016A0"/>
    <w:rsid w:val="0041057A"/>
    <w:rsid w:val="00410740"/>
    <w:rsid w:val="00412515"/>
    <w:rsid w:val="0043429A"/>
    <w:rsid w:val="00444205"/>
    <w:rsid w:val="004478EE"/>
    <w:rsid w:val="00463B4F"/>
    <w:rsid w:val="00496B1D"/>
    <w:rsid w:val="00496DE4"/>
    <w:rsid w:val="004A6B5C"/>
    <w:rsid w:val="004E30AE"/>
    <w:rsid w:val="004E7DC3"/>
    <w:rsid w:val="004F11AE"/>
    <w:rsid w:val="004F4A8B"/>
    <w:rsid w:val="004F66BE"/>
    <w:rsid w:val="0050789F"/>
    <w:rsid w:val="00512D9B"/>
    <w:rsid w:val="00513E6F"/>
    <w:rsid w:val="00523AD0"/>
    <w:rsid w:val="00531C37"/>
    <w:rsid w:val="0054181E"/>
    <w:rsid w:val="00545F04"/>
    <w:rsid w:val="005702C1"/>
    <w:rsid w:val="005874C9"/>
    <w:rsid w:val="00592770"/>
    <w:rsid w:val="005D22A6"/>
    <w:rsid w:val="005D6F1A"/>
    <w:rsid w:val="005E52A8"/>
    <w:rsid w:val="005F099D"/>
    <w:rsid w:val="005F6C53"/>
    <w:rsid w:val="00602390"/>
    <w:rsid w:val="00604663"/>
    <w:rsid w:val="006076B2"/>
    <w:rsid w:val="00616270"/>
    <w:rsid w:val="00622A8E"/>
    <w:rsid w:val="00625590"/>
    <w:rsid w:val="006358E9"/>
    <w:rsid w:val="00656E23"/>
    <w:rsid w:val="00672F29"/>
    <w:rsid w:val="00680345"/>
    <w:rsid w:val="00680535"/>
    <w:rsid w:val="00682FE4"/>
    <w:rsid w:val="006A28DA"/>
    <w:rsid w:val="006A4B26"/>
    <w:rsid w:val="006B4496"/>
    <w:rsid w:val="006C48C8"/>
    <w:rsid w:val="006E068C"/>
    <w:rsid w:val="006E099F"/>
    <w:rsid w:val="006E2D1C"/>
    <w:rsid w:val="006F0063"/>
    <w:rsid w:val="00703FE8"/>
    <w:rsid w:val="007063DC"/>
    <w:rsid w:val="0073090E"/>
    <w:rsid w:val="0073298F"/>
    <w:rsid w:val="00734166"/>
    <w:rsid w:val="00735308"/>
    <w:rsid w:val="00746F89"/>
    <w:rsid w:val="00750490"/>
    <w:rsid w:val="00752F8A"/>
    <w:rsid w:val="00757F03"/>
    <w:rsid w:val="00761F0E"/>
    <w:rsid w:val="007740BD"/>
    <w:rsid w:val="00781575"/>
    <w:rsid w:val="00782AD4"/>
    <w:rsid w:val="00783D46"/>
    <w:rsid w:val="007A198F"/>
    <w:rsid w:val="007A48A6"/>
    <w:rsid w:val="007A59E4"/>
    <w:rsid w:val="007A5A40"/>
    <w:rsid w:val="007C4F53"/>
    <w:rsid w:val="007D0FC0"/>
    <w:rsid w:val="007D106B"/>
    <w:rsid w:val="007F0E4C"/>
    <w:rsid w:val="008024A2"/>
    <w:rsid w:val="00804F95"/>
    <w:rsid w:val="008059A7"/>
    <w:rsid w:val="00834A3F"/>
    <w:rsid w:val="00846DB3"/>
    <w:rsid w:val="0086135C"/>
    <w:rsid w:val="00882AC2"/>
    <w:rsid w:val="00893BE0"/>
    <w:rsid w:val="00896C21"/>
    <w:rsid w:val="008A1EE5"/>
    <w:rsid w:val="008A62B3"/>
    <w:rsid w:val="008C15AE"/>
    <w:rsid w:val="008D56AE"/>
    <w:rsid w:val="008E2E25"/>
    <w:rsid w:val="008E714B"/>
    <w:rsid w:val="009025F4"/>
    <w:rsid w:val="00903720"/>
    <w:rsid w:val="0091087D"/>
    <w:rsid w:val="00913123"/>
    <w:rsid w:val="00913FAC"/>
    <w:rsid w:val="00915229"/>
    <w:rsid w:val="00916312"/>
    <w:rsid w:val="00927E33"/>
    <w:rsid w:val="009572AF"/>
    <w:rsid w:val="00987740"/>
    <w:rsid w:val="009956BC"/>
    <w:rsid w:val="009A161C"/>
    <w:rsid w:val="009B1C7E"/>
    <w:rsid w:val="009C00C0"/>
    <w:rsid w:val="009C23FA"/>
    <w:rsid w:val="009C24F0"/>
    <w:rsid w:val="009C51FE"/>
    <w:rsid w:val="009C795A"/>
    <w:rsid w:val="009D2C8E"/>
    <w:rsid w:val="009E36F0"/>
    <w:rsid w:val="009E6D4A"/>
    <w:rsid w:val="00A0207C"/>
    <w:rsid w:val="00A031A9"/>
    <w:rsid w:val="00A04616"/>
    <w:rsid w:val="00A10349"/>
    <w:rsid w:val="00A20AC2"/>
    <w:rsid w:val="00A256C6"/>
    <w:rsid w:val="00A352B4"/>
    <w:rsid w:val="00A47F22"/>
    <w:rsid w:val="00A543F6"/>
    <w:rsid w:val="00A73604"/>
    <w:rsid w:val="00A746D8"/>
    <w:rsid w:val="00A76E64"/>
    <w:rsid w:val="00A819E5"/>
    <w:rsid w:val="00A8575D"/>
    <w:rsid w:val="00A92C27"/>
    <w:rsid w:val="00AA507B"/>
    <w:rsid w:val="00AB33A0"/>
    <w:rsid w:val="00AB7877"/>
    <w:rsid w:val="00AC2C9E"/>
    <w:rsid w:val="00AE3E9B"/>
    <w:rsid w:val="00AE5CCC"/>
    <w:rsid w:val="00AF1610"/>
    <w:rsid w:val="00AF42DB"/>
    <w:rsid w:val="00AF54CA"/>
    <w:rsid w:val="00B0460A"/>
    <w:rsid w:val="00B065F0"/>
    <w:rsid w:val="00B15B79"/>
    <w:rsid w:val="00B279BD"/>
    <w:rsid w:val="00B31387"/>
    <w:rsid w:val="00B33416"/>
    <w:rsid w:val="00B40AC4"/>
    <w:rsid w:val="00B52672"/>
    <w:rsid w:val="00B616FB"/>
    <w:rsid w:val="00B663AE"/>
    <w:rsid w:val="00B76A29"/>
    <w:rsid w:val="00B96746"/>
    <w:rsid w:val="00BB5B17"/>
    <w:rsid w:val="00BC29D1"/>
    <w:rsid w:val="00BC316D"/>
    <w:rsid w:val="00BD0D64"/>
    <w:rsid w:val="00BD4BB9"/>
    <w:rsid w:val="00BE2234"/>
    <w:rsid w:val="00BF190A"/>
    <w:rsid w:val="00BF526C"/>
    <w:rsid w:val="00BF5385"/>
    <w:rsid w:val="00C0516B"/>
    <w:rsid w:val="00C237DE"/>
    <w:rsid w:val="00C35525"/>
    <w:rsid w:val="00C37386"/>
    <w:rsid w:val="00C41FBB"/>
    <w:rsid w:val="00C42941"/>
    <w:rsid w:val="00C46890"/>
    <w:rsid w:val="00C6215E"/>
    <w:rsid w:val="00C8787F"/>
    <w:rsid w:val="00C922F8"/>
    <w:rsid w:val="00C925D6"/>
    <w:rsid w:val="00C93174"/>
    <w:rsid w:val="00CA3C4C"/>
    <w:rsid w:val="00CB2970"/>
    <w:rsid w:val="00CB72A6"/>
    <w:rsid w:val="00CD3B44"/>
    <w:rsid w:val="00CD6A69"/>
    <w:rsid w:val="00CE259C"/>
    <w:rsid w:val="00CF4B24"/>
    <w:rsid w:val="00D01CC1"/>
    <w:rsid w:val="00D027BB"/>
    <w:rsid w:val="00D03732"/>
    <w:rsid w:val="00D0459D"/>
    <w:rsid w:val="00D10349"/>
    <w:rsid w:val="00D22AE1"/>
    <w:rsid w:val="00D50235"/>
    <w:rsid w:val="00D55150"/>
    <w:rsid w:val="00D57CA0"/>
    <w:rsid w:val="00D709DB"/>
    <w:rsid w:val="00D75F67"/>
    <w:rsid w:val="00D83768"/>
    <w:rsid w:val="00D86C65"/>
    <w:rsid w:val="00DA0240"/>
    <w:rsid w:val="00DC3500"/>
    <w:rsid w:val="00DC79EA"/>
    <w:rsid w:val="00DD6DFF"/>
    <w:rsid w:val="00DE4281"/>
    <w:rsid w:val="00DE7329"/>
    <w:rsid w:val="00DF167F"/>
    <w:rsid w:val="00E05822"/>
    <w:rsid w:val="00E20C29"/>
    <w:rsid w:val="00E279C5"/>
    <w:rsid w:val="00E32B8A"/>
    <w:rsid w:val="00E34388"/>
    <w:rsid w:val="00E73DEB"/>
    <w:rsid w:val="00E8338B"/>
    <w:rsid w:val="00EA3DC7"/>
    <w:rsid w:val="00EC1B7E"/>
    <w:rsid w:val="00ED4188"/>
    <w:rsid w:val="00EE4F52"/>
    <w:rsid w:val="00EF0A4C"/>
    <w:rsid w:val="00EF427C"/>
    <w:rsid w:val="00F202C7"/>
    <w:rsid w:val="00F22879"/>
    <w:rsid w:val="00F23439"/>
    <w:rsid w:val="00F305C9"/>
    <w:rsid w:val="00F30EE9"/>
    <w:rsid w:val="00F33812"/>
    <w:rsid w:val="00F35735"/>
    <w:rsid w:val="00F50B84"/>
    <w:rsid w:val="00F57012"/>
    <w:rsid w:val="00F65366"/>
    <w:rsid w:val="00F711B5"/>
    <w:rsid w:val="00F73786"/>
    <w:rsid w:val="00F74635"/>
    <w:rsid w:val="00F92086"/>
    <w:rsid w:val="00FB4171"/>
    <w:rsid w:val="00FB4739"/>
    <w:rsid w:val="00FC486E"/>
    <w:rsid w:val="00FC563B"/>
    <w:rsid w:val="00FD2701"/>
    <w:rsid w:val="00FE0CA6"/>
    <w:rsid w:val="00FF437B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8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41EC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rsid w:val="009C00C0"/>
  </w:style>
  <w:style w:type="character" w:customStyle="1" w:styleId="hps">
    <w:name w:val="hps"/>
    <w:rsid w:val="009C00C0"/>
  </w:style>
  <w:style w:type="paragraph" w:styleId="a3">
    <w:name w:val="List Paragraph"/>
    <w:basedOn w:val="a"/>
    <w:uiPriority w:val="99"/>
    <w:qFormat/>
    <w:rsid w:val="00AF54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1EC2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4">
    <w:name w:val="Hyperlink"/>
    <w:basedOn w:val="a0"/>
    <w:uiPriority w:val="99"/>
    <w:unhideWhenUsed/>
    <w:rsid w:val="00241EC2"/>
    <w:rPr>
      <w:color w:val="0563C1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241EC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41EC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41EC2"/>
    <w:rPr>
      <w:vertAlign w:val="superscript"/>
    </w:rPr>
  </w:style>
  <w:style w:type="character" w:styleId="a8">
    <w:name w:val="Subtle Emphasis"/>
    <w:basedOn w:val="a0"/>
    <w:uiPriority w:val="19"/>
    <w:qFormat/>
    <w:rsid w:val="00D86C65"/>
    <w:rPr>
      <w:i/>
      <w:iCs/>
      <w:color w:val="404040"/>
    </w:rPr>
  </w:style>
  <w:style w:type="paragraph" w:customStyle="1" w:styleId="Default">
    <w:name w:val="Default"/>
    <w:rsid w:val="006076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02390"/>
  </w:style>
  <w:style w:type="paragraph" w:styleId="a9">
    <w:name w:val="Balloon Text"/>
    <w:basedOn w:val="a"/>
    <w:link w:val="aa"/>
    <w:uiPriority w:val="99"/>
    <w:semiHidden/>
    <w:unhideWhenUsed/>
    <w:rsid w:val="00602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2390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987740"/>
    <w:rPr>
      <w:i/>
      <w:iCs/>
    </w:rPr>
  </w:style>
  <w:style w:type="paragraph" w:styleId="ac">
    <w:name w:val="Normal (Web)"/>
    <w:basedOn w:val="a"/>
    <w:uiPriority w:val="99"/>
    <w:semiHidden/>
    <w:unhideWhenUsed/>
    <w:rsid w:val="009C5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lmstring-name">
    <w:name w:val="nlm_string-name"/>
    <w:basedOn w:val="a0"/>
    <w:rsid w:val="00F57012"/>
  </w:style>
  <w:style w:type="character" w:customStyle="1" w:styleId="nlmyear">
    <w:name w:val="nlm_year"/>
    <w:basedOn w:val="a0"/>
    <w:rsid w:val="00F57012"/>
  </w:style>
  <w:style w:type="character" w:customStyle="1" w:styleId="nlmarticle-title">
    <w:name w:val="nlm_article-title"/>
    <w:basedOn w:val="a0"/>
    <w:rsid w:val="00F57012"/>
  </w:style>
  <w:style w:type="character" w:customStyle="1" w:styleId="nlmfpage">
    <w:name w:val="nlm_fpage"/>
    <w:basedOn w:val="a0"/>
    <w:rsid w:val="00F57012"/>
  </w:style>
  <w:style w:type="character" w:customStyle="1" w:styleId="nlmlpage">
    <w:name w:val="nlm_lpage"/>
    <w:basedOn w:val="a0"/>
    <w:rsid w:val="00F57012"/>
  </w:style>
  <w:style w:type="character" w:customStyle="1" w:styleId="UnresolvedMention">
    <w:name w:val="Unresolved Mention"/>
    <w:basedOn w:val="a0"/>
    <w:uiPriority w:val="99"/>
    <w:semiHidden/>
    <w:unhideWhenUsed/>
    <w:rsid w:val="009C23FA"/>
    <w:rPr>
      <w:color w:val="808080"/>
      <w:shd w:val="clear" w:color="auto" w:fill="E6E6E6"/>
    </w:rPr>
  </w:style>
  <w:style w:type="character" w:styleId="ad">
    <w:name w:val="Strong"/>
    <w:basedOn w:val="a0"/>
    <w:uiPriority w:val="22"/>
    <w:qFormat/>
    <w:rsid w:val="00804F95"/>
    <w:rPr>
      <w:b/>
      <w:bCs/>
    </w:rPr>
  </w:style>
  <w:style w:type="paragraph" w:customStyle="1" w:styleId="headertext">
    <w:name w:val="headertext"/>
    <w:basedOn w:val="a"/>
    <w:rsid w:val="009163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rcho">
    <w:name w:val="irc_ho"/>
    <w:basedOn w:val="a0"/>
    <w:rsid w:val="00286065"/>
  </w:style>
  <w:style w:type="paragraph" w:customStyle="1" w:styleId="11">
    <w:name w:val="Абзац списка1"/>
    <w:basedOn w:val="a"/>
    <w:uiPriority w:val="99"/>
    <w:rsid w:val="0004146C"/>
    <w:pPr>
      <w:spacing w:after="200" w:line="276" w:lineRule="auto"/>
      <w:ind w:left="720" w:firstLine="709"/>
      <w:contextualSpacing/>
      <w:jc w:val="both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8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41EC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rsid w:val="009C00C0"/>
  </w:style>
  <w:style w:type="character" w:customStyle="1" w:styleId="hps">
    <w:name w:val="hps"/>
    <w:rsid w:val="009C00C0"/>
  </w:style>
  <w:style w:type="paragraph" w:styleId="a3">
    <w:name w:val="List Paragraph"/>
    <w:basedOn w:val="a"/>
    <w:uiPriority w:val="99"/>
    <w:qFormat/>
    <w:rsid w:val="00AF54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1EC2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4">
    <w:name w:val="Hyperlink"/>
    <w:basedOn w:val="a0"/>
    <w:uiPriority w:val="99"/>
    <w:unhideWhenUsed/>
    <w:rsid w:val="00241EC2"/>
    <w:rPr>
      <w:color w:val="0563C1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241EC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41EC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41EC2"/>
    <w:rPr>
      <w:vertAlign w:val="superscript"/>
    </w:rPr>
  </w:style>
  <w:style w:type="character" w:styleId="a8">
    <w:name w:val="Subtle Emphasis"/>
    <w:basedOn w:val="a0"/>
    <w:uiPriority w:val="19"/>
    <w:qFormat/>
    <w:rsid w:val="00D86C65"/>
    <w:rPr>
      <w:i/>
      <w:iCs/>
      <w:color w:val="404040"/>
    </w:rPr>
  </w:style>
  <w:style w:type="paragraph" w:customStyle="1" w:styleId="Default">
    <w:name w:val="Default"/>
    <w:rsid w:val="006076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02390"/>
  </w:style>
  <w:style w:type="paragraph" w:styleId="a9">
    <w:name w:val="Balloon Text"/>
    <w:basedOn w:val="a"/>
    <w:link w:val="aa"/>
    <w:uiPriority w:val="99"/>
    <w:semiHidden/>
    <w:unhideWhenUsed/>
    <w:rsid w:val="00602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2390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987740"/>
    <w:rPr>
      <w:i/>
      <w:iCs/>
    </w:rPr>
  </w:style>
  <w:style w:type="paragraph" w:styleId="ac">
    <w:name w:val="Normal (Web)"/>
    <w:basedOn w:val="a"/>
    <w:uiPriority w:val="99"/>
    <w:semiHidden/>
    <w:unhideWhenUsed/>
    <w:rsid w:val="009C5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lmstring-name">
    <w:name w:val="nlm_string-name"/>
    <w:basedOn w:val="a0"/>
    <w:rsid w:val="00F57012"/>
  </w:style>
  <w:style w:type="character" w:customStyle="1" w:styleId="nlmyear">
    <w:name w:val="nlm_year"/>
    <w:basedOn w:val="a0"/>
    <w:rsid w:val="00F57012"/>
  </w:style>
  <w:style w:type="character" w:customStyle="1" w:styleId="nlmarticle-title">
    <w:name w:val="nlm_article-title"/>
    <w:basedOn w:val="a0"/>
    <w:rsid w:val="00F57012"/>
  </w:style>
  <w:style w:type="character" w:customStyle="1" w:styleId="nlmfpage">
    <w:name w:val="nlm_fpage"/>
    <w:basedOn w:val="a0"/>
    <w:rsid w:val="00F57012"/>
  </w:style>
  <w:style w:type="character" w:customStyle="1" w:styleId="nlmlpage">
    <w:name w:val="nlm_lpage"/>
    <w:basedOn w:val="a0"/>
    <w:rsid w:val="00F57012"/>
  </w:style>
  <w:style w:type="character" w:customStyle="1" w:styleId="UnresolvedMention">
    <w:name w:val="Unresolved Mention"/>
    <w:basedOn w:val="a0"/>
    <w:uiPriority w:val="99"/>
    <w:semiHidden/>
    <w:unhideWhenUsed/>
    <w:rsid w:val="009C23FA"/>
    <w:rPr>
      <w:color w:val="808080"/>
      <w:shd w:val="clear" w:color="auto" w:fill="E6E6E6"/>
    </w:rPr>
  </w:style>
  <w:style w:type="character" w:styleId="ad">
    <w:name w:val="Strong"/>
    <w:basedOn w:val="a0"/>
    <w:uiPriority w:val="22"/>
    <w:qFormat/>
    <w:rsid w:val="00804F95"/>
    <w:rPr>
      <w:b/>
      <w:bCs/>
    </w:rPr>
  </w:style>
  <w:style w:type="paragraph" w:customStyle="1" w:styleId="headertext">
    <w:name w:val="headertext"/>
    <w:basedOn w:val="a"/>
    <w:rsid w:val="009163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rcho">
    <w:name w:val="irc_ho"/>
    <w:basedOn w:val="a0"/>
    <w:rsid w:val="00286065"/>
  </w:style>
  <w:style w:type="paragraph" w:customStyle="1" w:styleId="11">
    <w:name w:val="Абзац списка1"/>
    <w:basedOn w:val="a"/>
    <w:uiPriority w:val="99"/>
    <w:rsid w:val="0004146C"/>
    <w:pPr>
      <w:spacing w:after="200" w:line="276" w:lineRule="auto"/>
      <w:ind w:left="720" w:firstLine="709"/>
      <w:contextualSpacing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ravelask.ru/blog/posts/" TargetMode="External"/><Relationship Id="rId18" Type="http://schemas.openxmlformats.org/officeDocument/2006/relationships/image" Target="media/image4.jpeg"/><Relationship Id="rId26" Type="http://schemas.openxmlformats.org/officeDocument/2006/relationships/hyperlink" Target="mailto:recreachin@rambler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s://www.ptgperm.com/uploads/files/gp-rasvitie-turizma_2016.pdf" TargetMode="External"/><Relationship Id="rId25" Type="http://schemas.openxmlformats.org/officeDocument/2006/relationships/hyperlink" Target="mailto:m.shereshev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tgperm.com/uploads/files/gp-rasvitie-turizma_2016.pdf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hyperlink" Target="http://hal.univ-reunion.fr/hal-01484933/docume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pineecotrek.com/educational-holidays.php" TargetMode="External"/><Relationship Id="rId23" Type="http://schemas.openxmlformats.org/officeDocument/2006/relationships/hyperlink" Target="https://regrazvitie.ru/wp-content/uploads/2016/02/YAkunin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recreachin@rambler.ru" TargetMode="External"/><Relationship Id="rId19" Type="http://schemas.openxmlformats.org/officeDocument/2006/relationships/hyperlink" Target="http://bogdarnya.ru/detyam/poznavatelnye-programmy-i-igr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.sheresheva@gmail.com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www.gorodkovrov.ru/topic/social/mezhdunarodnyy-forum-v.html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docs.cntd.ru/document/424077418" TargetMode="External"/><Relationship Id="rId7" Type="http://schemas.openxmlformats.org/officeDocument/2006/relationships/hyperlink" Target="http://gorod-dobrograd.ru/" TargetMode="External"/><Relationship Id="rId2" Type="http://schemas.openxmlformats.org/officeDocument/2006/relationships/hyperlink" Target="http://krupnov.livejournal.com/336110.html" TargetMode="External"/><Relationship Id="rId1" Type="http://schemas.openxmlformats.org/officeDocument/2006/relationships/hyperlink" Target="http://docs.cntd.ru/document/9025643" TargetMode="External"/><Relationship Id="rId6" Type="http://schemas.openxmlformats.org/officeDocument/2006/relationships/hyperlink" Target="http://docs.cntd.ru/document/460223386" TargetMode="External"/><Relationship Id="rId5" Type="http://schemas.openxmlformats.org/officeDocument/2006/relationships/hyperlink" Target="https://www.ptgperm.com/uploads/files/gp-rasvitie-turizma_2016.pdf" TargetMode="External"/><Relationship Id="rId4" Type="http://schemas.openxmlformats.org/officeDocument/2006/relationships/hyperlink" Target="http://www.tourprom.ru/news/333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25B93-8F91-49B5-BB0E-E5AF475F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22</Pages>
  <Words>5123</Words>
  <Characters>29206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338</vt:lpstr>
    </vt:vector>
  </TitlesOfParts>
  <Company/>
  <LinksUpToDate>false</LinksUpToDate>
  <CharactersWithSpaces>34261</CharactersWithSpaces>
  <SharedDoc>false</SharedDoc>
  <HLinks>
    <vt:vector size="114" baseType="variant">
      <vt:variant>
        <vt:i4>6357065</vt:i4>
      </vt:variant>
      <vt:variant>
        <vt:i4>39</vt:i4>
      </vt:variant>
      <vt:variant>
        <vt:i4>0</vt:i4>
      </vt:variant>
      <vt:variant>
        <vt:i4>5</vt:i4>
      </vt:variant>
      <vt:variant>
        <vt:lpwstr>mailto:recreachin@rambler.ru</vt:lpwstr>
      </vt:variant>
      <vt:variant>
        <vt:lpwstr/>
      </vt:variant>
      <vt:variant>
        <vt:i4>6750208</vt:i4>
      </vt:variant>
      <vt:variant>
        <vt:i4>36</vt:i4>
      </vt:variant>
      <vt:variant>
        <vt:i4>0</vt:i4>
      </vt:variant>
      <vt:variant>
        <vt:i4>5</vt:i4>
      </vt:variant>
      <vt:variant>
        <vt:lpwstr>mailto:m.sheresheva@gmail.com</vt:lpwstr>
      </vt:variant>
      <vt:variant>
        <vt:lpwstr/>
      </vt:variant>
      <vt:variant>
        <vt:i4>4522043</vt:i4>
      </vt:variant>
      <vt:variant>
        <vt:i4>33</vt:i4>
      </vt:variant>
      <vt:variant>
        <vt:i4>0</vt:i4>
      </vt:variant>
      <vt:variant>
        <vt:i4>5</vt:i4>
      </vt:variant>
      <vt:variant>
        <vt:lpwstr>https://www.ptgperm.com/uploads/files/gp-rasvitie-turizma_2016.pdf</vt:lpwstr>
      </vt:variant>
      <vt:variant>
        <vt:lpwstr/>
      </vt:variant>
      <vt:variant>
        <vt:i4>327772</vt:i4>
      </vt:variant>
      <vt:variant>
        <vt:i4>30</vt:i4>
      </vt:variant>
      <vt:variant>
        <vt:i4>0</vt:i4>
      </vt:variant>
      <vt:variant>
        <vt:i4>5</vt:i4>
      </vt:variant>
      <vt:variant>
        <vt:lpwstr>http://hal.univ-reunion.fr/hal-01484933/document</vt:lpwstr>
      </vt:variant>
      <vt:variant>
        <vt:lpwstr/>
      </vt:variant>
      <vt:variant>
        <vt:i4>6094869</vt:i4>
      </vt:variant>
      <vt:variant>
        <vt:i4>27</vt:i4>
      </vt:variant>
      <vt:variant>
        <vt:i4>0</vt:i4>
      </vt:variant>
      <vt:variant>
        <vt:i4>5</vt:i4>
      </vt:variant>
      <vt:variant>
        <vt:lpwstr>https://regrazvitie.ru/wp-content/uploads/2016/02/YAkunin.pdf</vt:lpwstr>
      </vt:variant>
      <vt:variant>
        <vt:lpwstr/>
      </vt:variant>
      <vt:variant>
        <vt:i4>5242947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http://docs.cntd.ru/document/9025643</vt:lpwstr>
      </vt:variant>
      <vt:variant>
        <vt:lpwstr/>
      </vt:variant>
      <vt:variant>
        <vt:i4>2490467</vt:i4>
      </vt:variant>
      <vt:variant>
        <vt:i4>21</vt:i4>
      </vt:variant>
      <vt:variant>
        <vt:i4>0</vt:i4>
      </vt:variant>
      <vt:variant>
        <vt:i4>5</vt:i4>
      </vt:variant>
      <vt:variant>
        <vt:lpwstr>http://krupnov.livejournal.com/336110.html</vt:lpwstr>
      </vt:variant>
      <vt:variant>
        <vt:lpwstr/>
      </vt:variant>
      <vt:variant>
        <vt:i4>7405611</vt:i4>
      </vt:variant>
      <vt:variant>
        <vt:i4>18</vt:i4>
      </vt:variant>
      <vt:variant>
        <vt:i4>0</vt:i4>
      </vt:variant>
      <vt:variant>
        <vt:i4>5</vt:i4>
      </vt:variant>
      <vt:variant>
        <vt:lpwstr>http://www.gorodkovrov.ru/topic/social/mezhdunarodnyy-forum-v.html</vt:lpwstr>
      </vt:variant>
      <vt:variant>
        <vt:lpwstr/>
      </vt:variant>
      <vt:variant>
        <vt:i4>1310814</vt:i4>
      </vt:variant>
      <vt:variant>
        <vt:i4>15</vt:i4>
      </vt:variant>
      <vt:variant>
        <vt:i4>0</vt:i4>
      </vt:variant>
      <vt:variant>
        <vt:i4>5</vt:i4>
      </vt:variant>
      <vt:variant>
        <vt:lpwstr>https://www.google.ru/url?sa=i&amp;rct=j&amp;q=&amp;esrc=s&amp;source=images&amp;cd=&amp;cad=rja&amp;uact=8&amp;ved=0ahUKEwiGpZeCvv7UAhUrKpoKHX58AzEQjB0IBg&amp;url=http%3A%2F%2Fnovosti33.ru%2F2016%2F05%2Fna-velosipedah-v-dobrograd%2F&amp;psig=AFQjCNGdnEyKp_CZkxwceM6yFa_zEaTbyg&amp;ust=1499768138139805</vt:lpwstr>
      </vt:variant>
      <vt:variant>
        <vt:lpwstr/>
      </vt:variant>
      <vt:variant>
        <vt:i4>196681</vt:i4>
      </vt:variant>
      <vt:variant>
        <vt:i4>12</vt:i4>
      </vt:variant>
      <vt:variant>
        <vt:i4>0</vt:i4>
      </vt:variant>
      <vt:variant>
        <vt:i4>5</vt:i4>
      </vt:variant>
      <vt:variant>
        <vt:lpwstr>http://bogdarnya.ru/detyam/poznavatelnye-programmy-i-igry</vt:lpwstr>
      </vt:variant>
      <vt:variant>
        <vt:lpwstr/>
      </vt:variant>
      <vt:variant>
        <vt:i4>786456</vt:i4>
      </vt:variant>
      <vt:variant>
        <vt:i4>9</vt:i4>
      </vt:variant>
      <vt:variant>
        <vt:i4>0</vt:i4>
      </vt:variant>
      <vt:variant>
        <vt:i4>5</vt:i4>
      </vt:variant>
      <vt:variant>
        <vt:lpwstr>http://www.alpineecotrek.com/educational-holidays.php</vt:lpwstr>
      </vt:variant>
      <vt:variant>
        <vt:lpwstr/>
      </vt:variant>
      <vt:variant>
        <vt:i4>7798896</vt:i4>
      </vt:variant>
      <vt:variant>
        <vt:i4>6</vt:i4>
      </vt:variant>
      <vt:variant>
        <vt:i4>0</vt:i4>
      </vt:variant>
      <vt:variant>
        <vt:i4>5</vt:i4>
      </vt:variant>
      <vt:variant>
        <vt:lpwstr>http://travelask.ru/blog/posts/</vt:lpwstr>
      </vt:variant>
      <vt:variant>
        <vt:lpwstr/>
      </vt:variant>
      <vt:variant>
        <vt:i4>6357065</vt:i4>
      </vt:variant>
      <vt:variant>
        <vt:i4>3</vt:i4>
      </vt:variant>
      <vt:variant>
        <vt:i4>0</vt:i4>
      </vt:variant>
      <vt:variant>
        <vt:i4>5</vt:i4>
      </vt:variant>
      <vt:variant>
        <vt:lpwstr>mailto:recreachin@rambler.ru</vt:lpwstr>
      </vt:variant>
      <vt:variant>
        <vt:lpwstr/>
      </vt:variant>
      <vt:variant>
        <vt:i4>6750208</vt:i4>
      </vt:variant>
      <vt:variant>
        <vt:i4>0</vt:i4>
      </vt:variant>
      <vt:variant>
        <vt:i4>0</vt:i4>
      </vt:variant>
      <vt:variant>
        <vt:i4>5</vt:i4>
      </vt:variant>
      <vt:variant>
        <vt:lpwstr>mailto:m.sheresheva@gmail.com</vt:lpwstr>
      </vt:variant>
      <vt:variant>
        <vt:lpwstr/>
      </vt:variant>
      <vt:variant>
        <vt:i4>7864420</vt:i4>
      </vt:variant>
      <vt:variant>
        <vt:i4>12</vt:i4>
      </vt:variant>
      <vt:variant>
        <vt:i4>0</vt:i4>
      </vt:variant>
      <vt:variant>
        <vt:i4>5</vt:i4>
      </vt:variant>
      <vt:variant>
        <vt:lpwstr>http://gorod-dobrograd.ru/</vt:lpwstr>
      </vt:variant>
      <vt:variant>
        <vt:lpwstr/>
      </vt:variant>
      <vt:variant>
        <vt:i4>7143549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http://docs.cntd.ru/document/460223386</vt:lpwstr>
      </vt:variant>
      <vt:variant>
        <vt:lpwstr/>
      </vt:variant>
      <vt:variant>
        <vt:i4>4522043</vt:i4>
      </vt:variant>
      <vt:variant>
        <vt:i4>6</vt:i4>
      </vt:variant>
      <vt:variant>
        <vt:i4>0</vt:i4>
      </vt:variant>
      <vt:variant>
        <vt:i4>5</vt:i4>
      </vt:variant>
      <vt:variant>
        <vt:lpwstr>https://www.ptgperm.com/uploads/files/gp-rasvitie-turizma_2016.pdf</vt:lpwstr>
      </vt:variant>
      <vt:variant>
        <vt:lpwstr/>
      </vt:variant>
      <vt:variant>
        <vt:i4>7667744</vt:i4>
      </vt:variant>
      <vt:variant>
        <vt:i4>3</vt:i4>
      </vt:variant>
      <vt:variant>
        <vt:i4>0</vt:i4>
      </vt:variant>
      <vt:variant>
        <vt:i4>5</vt:i4>
      </vt:variant>
      <vt:variant>
        <vt:lpwstr>http://www.tourprom.ru/news/33319/</vt:lpwstr>
      </vt:variant>
      <vt:variant>
        <vt:lpwstr/>
      </vt:variant>
      <vt:variant>
        <vt:i4>6619254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http://docs.cntd.ru/document/424077418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338</dc:title>
  <dc:creator>Lenovo</dc:creator>
  <cp:lastModifiedBy>User</cp:lastModifiedBy>
  <cp:revision>14</cp:revision>
  <dcterms:created xsi:type="dcterms:W3CDTF">2017-07-12T11:12:00Z</dcterms:created>
  <dcterms:modified xsi:type="dcterms:W3CDTF">2017-07-12T11:54:00Z</dcterms:modified>
</cp:coreProperties>
</file>