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35" w:rsidRPr="009832CF" w:rsidRDefault="00A32135" w:rsidP="009832CF">
      <w:pPr>
        <w:pStyle w:val="a3"/>
        <w:jc w:val="center"/>
        <w:rPr>
          <w:rFonts w:ascii="Times New Roman" w:hAnsi="Times New Roman" w:cs="Times New Roman"/>
          <w:b/>
          <w:sz w:val="28"/>
          <w:szCs w:val="28"/>
          <w:lang w:val="en-US"/>
        </w:rPr>
      </w:pPr>
      <w:r w:rsidRPr="009832CF">
        <w:rPr>
          <w:rFonts w:ascii="Times New Roman" w:hAnsi="Times New Roman" w:cs="Times New Roman"/>
          <w:b/>
          <w:sz w:val="28"/>
          <w:szCs w:val="28"/>
          <w:lang w:val="en-US"/>
        </w:rPr>
        <w:t xml:space="preserve">Teaching </w:t>
      </w:r>
      <w:r w:rsidR="004C41F7" w:rsidRPr="009832CF">
        <w:rPr>
          <w:rFonts w:ascii="Times New Roman" w:hAnsi="Times New Roman" w:cs="Times New Roman"/>
          <w:b/>
          <w:sz w:val="28"/>
          <w:szCs w:val="28"/>
          <w:lang w:val="en-US"/>
        </w:rPr>
        <w:t xml:space="preserve">Professional </w:t>
      </w:r>
      <w:r w:rsidRPr="009832CF">
        <w:rPr>
          <w:rFonts w:ascii="Times New Roman" w:hAnsi="Times New Roman" w:cs="Times New Roman"/>
          <w:b/>
          <w:sz w:val="28"/>
          <w:szCs w:val="28"/>
          <w:lang w:val="en-US"/>
        </w:rPr>
        <w:t xml:space="preserve">English to BA and MA </w:t>
      </w:r>
      <w:r w:rsidR="004C41F7" w:rsidRPr="009832CF">
        <w:rPr>
          <w:rFonts w:ascii="Times New Roman" w:hAnsi="Times New Roman" w:cs="Times New Roman"/>
          <w:b/>
          <w:sz w:val="28"/>
          <w:szCs w:val="28"/>
          <w:lang w:val="en-US"/>
        </w:rPr>
        <w:t xml:space="preserve">Economics Students </w:t>
      </w:r>
    </w:p>
    <w:p w:rsidR="00A32135" w:rsidRPr="009832CF" w:rsidRDefault="00A32135" w:rsidP="009832CF">
      <w:pPr>
        <w:pStyle w:val="a3"/>
        <w:jc w:val="center"/>
        <w:rPr>
          <w:rFonts w:ascii="Times New Roman" w:hAnsi="Times New Roman" w:cs="Times New Roman"/>
          <w:b/>
          <w:sz w:val="28"/>
          <w:szCs w:val="28"/>
          <w:lang w:val="en-US"/>
        </w:rPr>
      </w:pPr>
      <w:r w:rsidRPr="009832CF">
        <w:rPr>
          <w:rFonts w:ascii="Times New Roman" w:hAnsi="Times New Roman" w:cs="Times New Roman"/>
          <w:b/>
          <w:sz w:val="28"/>
          <w:szCs w:val="28"/>
          <w:lang w:val="en-US"/>
        </w:rPr>
        <w:t xml:space="preserve">at Kazakhstan </w:t>
      </w:r>
      <w:r w:rsidR="004C41F7" w:rsidRPr="009832CF">
        <w:rPr>
          <w:rFonts w:ascii="Times New Roman" w:hAnsi="Times New Roman" w:cs="Times New Roman"/>
          <w:b/>
          <w:sz w:val="28"/>
          <w:szCs w:val="28"/>
          <w:lang w:val="en-US"/>
        </w:rPr>
        <w:t xml:space="preserve">Branch </w:t>
      </w:r>
      <w:r w:rsidRPr="009832CF">
        <w:rPr>
          <w:rFonts w:ascii="Times New Roman" w:hAnsi="Times New Roman" w:cs="Times New Roman"/>
          <w:b/>
          <w:sz w:val="28"/>
          <w:szCs w:val="28"/>
          <w:lang w:val="en-US"/>
        </w:rPr>
        <w:t>of Lomonosov Moscow State University</w:t>
      </w:r>
    </w:p>
    <w:p w:rsidR="00A32135" w:rsidRPr="009832CF" w:rsidRDefault="00A32135" w:rsidP="009832CF">
      <w:pPr>
        <w:pStyle w:val="a3"/>
        <w:ind w:firstLine="567"/>
        <w:jc w:val="center"/>
        <w:rPr>
          <w:rFonts w:ascii="Times New Roman" w:hAnsi="Times New Roman" w:cs="Times New Roman"/>
          <w:sz w:val="28"/>
          <w:szCs w:val="28"/>
          <w:lang w:val="en-US"/>
        </w:rPr>
      </w:pPr>
    </w:p>
    <w:p w:rsidR="00A32135" w:rsidRPr="009832CF" w:rsidRDefault="00A32135" w:rsidP="009832CF">
      <w:pPr>
        <w:pStyle w:val="a3"/>
        <w:ind w:firstLine="567"/>
        <w:jc w:val="right"/>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Assiya Sulkarnayeva, </w:t>
      </w:r>
    </w:p>
    <w:p w:rsidR="00A32135" w:rsidRPr="009832CF" w:rsidRDefault="00A32135" w:rsidP="009832CF">
      <w:pPr>
        <w:pStyle w:val="a3"/>
        <w:ind w:firstLine="567"/>
        <w:jc w:val="right"/>
        <w:rPr>
          <w:rFonts w:ascii="Times New Roman" w:hAnsi="Times New Roman" w:cs="Times New Roman"/>
          <w:sz w:val="28"/>
          <w:szCs w:val="28"/>
          <w:lang w:val="en-US"/>
        </w:rPr>
      </w:pPr>
      <w:r w:rsidRPr="009832CF">
        <w:rPr>
          <w:rFonts w:ascii="Times New Roman" w:hAnsi="Times New Roman" w:cs="Times New Roman"/>
          <w:sz w:val="28"/>
          <w:szCs w:val="28"/>
          <w:lang w:val="en-US"/>
        </w:rPr>
        <w:t>Yeketerina Merkulova, Aliya Aimoldina</w:t>
      </w:r>
    </w:p>
    <w:p w:rsidR="00A32135" w:rsidRPr="009832CF" w:rsidRDefault="00A32135" w:rsidP="009832CF">
      <w:pPr>
        <w:pStyle w:val="a3"/>
        <w:ind w:firstLine="567"/>
        <w:jc w:val="center"/>
        <w:rPr>
          <w:rFonts w:ascii="Times New Roman" w:hAnsi="Times New Roman" w:cs="Times New Roman"/>
          <w:sz w:val="28"/>
          <w:szCs w:val="28"/>
          <w:lang w:val="en-US"/>
        </w:rPr>
      </w:pPr>
    </w:p>
    <w:p w:rsidR="003635EC" w:rsidRPr="009832CF" w:rsidRDefault="008655C1" w:rsidP="009832CF">
      <w:pPr>
        <w:pStyle w:val="a3"/>
        <w:numPr>
          <w:ilvl w:val="0"/>
          <w:numId w:val="2"/>
        </w:numPr>
        <w:jc w:val="both"/>
        <w:rPr>
          <w:rFonts w:ascii="Times New Roman" w:hAnsi="Times New Roman" w:cs="Times New Roman"/>
          <w:b/>
          <w:sz w:val="28"/>
          <w:szCs w:val="28"/>
          <w:lang w:val="en-US"/>
        </w:rPr>
      </w:pPr>
      <w:r>
        <w:rPr>
          <w:rFonts w:ascii="Times New Roman" w:hAnsi="Times New Roman" w:cs="Times New Roman"/>
          <w:b/>
          <w:sz w:val="28"/>
          <w:szCs w:val="28"/>
          <w:lang w:val="en-US"/>
        </w:rPr>
        <w:t>Introduction</w:t>
      </w:r>
    </w:p>
    <w:p w:rsidR="00A32135" w:rsidRPr="009832CF" w:rsidRDefault="00A32135" w:rsidP="009832CF">
      <w:pPr>
        <w:pStyle w:val="a3"/>
        <w:ind w:firstLine="56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Teaching a foreign language (hereinafter referred to as </w:t>
      </w:r>
      <w:r w:rsidR="007225BB" w:rsidRPr="009832CF">
        <w:rPr>
          <w:rFonts w:ascii="Times New Roman" w:hAnsi="Times New Roman" w:cs="Times New Roman"/>
          <w:sz w:val="28"/>
          <w:szCs w:val="28"/>
          <w:lang w:val="en-US"/>
        </w:rPr>
        <w:t>FL</w:t>
      </w:r>
      <w:r w:rsidRPr="009832CF">
        <w:rPr>
          <w:rFonts w:ascii="Times New Roman" w:hAnsi="Times New Roman" w:cs="Times New Roman"/>
          <w:sz w:val="28"/>
          <w:szCs w:val="28"/>
          <w:lang w:val="en-US"/>
        </w:rPr>
        <w:t xml:space="preserve">) is significantly different from teaching any other discipline, since teaching a </w:t>
      </w:r>
      <w:r w:rsidR="007225BB" w:rsidRPr="009832CF">
        <w:rPr>
          <w:rFonts w:ascii="Times New Roman" w:hAnsi="Times New Roman" w:cs="Times New Roman"/>
          <w:sz w:val="28"/>
          <w:szCs w:val="28"/>
          <w:lang w:val="en-US"/>
        </w:rPr>
        <w:t>FL</w:t>
      </w:r>
      <w:r w:rsidRPr="009832CF">
        <w:rPr>
          <w:rFonts w:ascii="Times New Roman" w:hAnsi="Times New Roman" w:cs="Times New Roman"/>
          <w:sz w:val="28"/>
          <w:szCs w:val="28"/>
          <w:lang w:val="en-US"/>
        </w:rPr>
        <w:t xml:space="preserve"> is not only transferring a certain amount of knowledge to students (which usually happens when teaching other subjects), but also developing certain language skills of students (hereinafter - </w:t>
      </w:r>
      <w:r w:rsidR="007225BB" w:rsidRPr="009832CF">
        <w:rPr>
          <w:rFonts w:ascii="Times New Roman" w:hAnsi="Times New Roman" w:cs="Times New Roman"/>
          <w:sz w:val="28"/>
          <w:szCs w:val="28"/>
          <w:lang w:val="en-US"/>
        </w:rPr>
        <w:t>LSS</w:t>
      </w:r>
      <w:r w:rsidRPr="009832CF">
        <w:rPr>
          <w:rFonts w:ascii="Times New Roman" w:hAnsi="Times New Roman" w:cs="Times New Roman"/>
          <w:sz w:val="28"/>
          <w:szCs w:val="28"/>
          <w:lang w:val="en-US"/>
        </w:rPr>
        <w:t xml:space="preserve">). For the </w:t>
      </w:r>
      <w:r w:rsidR="007225BB" w:rsidRPr="009832CF">
        <w:rPr>
          <w:rFonts w:ascii="Times New Roman" w:hAnsi="Times New Roman" w:cs="Times New Roman"/>
          <w:sz w:val="28"/>
          <w:szCs w:val="28"/>
          <w:lang w:val="en-US"/>
        </w:rPr>
        <w:t xml:space="preserve">LSS formation </w:t>
      </w:r>
      <w:r w:rsidRPr="009832CF">
        <w:rPr>
          <w:rFonts w:ascii="Times New Roman" w:hAnsi="Times New Roman" w:cs="Times New Roman"/>
          <w:sz w:val="28"/>
          <w:szCs w:val="28"/>
          <w:lang w:val="en-US"/>
        </w:rPr>
        <w:t xml:space="preserve">a number of conditions are necessary, the most important of which are the psychological qualities of the </w:t>
      </w:r>
      <w:r w:rsidR="007225BB" w:rsidRPr="009832CF">
        <w:rPr>
          <w:rFonts w:ascii="Times New Roman" w:hAnsi="Times New Roman" w:cs="Times New Roman"/>
          <w:sz w:val="28"/>
          <w:szCs w:val="28"/>
          <w:lang w:val="en-US"/>
        </w:rPr>
        <w:t>learners</w:t>
      </w:r>
      <w:r w:rsidRPr="009832CF">
        <w:rPr>
          <w:rFonts w:ascii="Times New Roman" w:hAnsi="Times New Roman" w:cs="Times New Roman"/>
          <w:sz w:val="28"/>
          <w:szCs w:val="28"/>
          <w:lang w:val="en-US"/>
        </w:rPr>
        <w:t xml:space="preserve">, that is, the ability and inclination to learn </w:t>
      </w:r>
      <w:r w:rsidR="007225BB" w:rsidRPr="009832CF">
        <w:rPr>
          <w:rFonts w:ascii="Times New Roman" w:hAnsi="Times New Roman" w:cs="Times New Roman"/>
          <w:sz w:val="28"/>
          <w:szCs w:val="28"/>
          <w:lang w:val="en-US"/>
        </w:rPr>
        <w:t xml:space="preserve">FLs. </w:t>
      </w:r>
      <w:r w:rsidRPr="009832CF">
        <w:rPr>
          <w:rFonts w:ascii="Times New Roman" w:hAnsi="Times New Roman" w:cs="Times New Roman"/>
          <w:sz w:val="28"/>
          <w:szCs w:val="28"/>
          <w:lang w:val="en-US"/>
        </w:rPr>
        <w:t>It is possible to deve</w:t>
      </w:r>
      <w:r w:rsidR="007225BB" w:rsidRPr="009832CF">
        <w:rPr>
          <w:rFonts w:ascii="Times New Roman" w:hAnsi="Times New Roman" w:cs="Times New Roman"/>
          <w:sz w:val="28"/>
          <w:szCs w:val="28"/>
          <w:lang w:val="en-US"/>
        </w:rPr>
        <w:t xml:space="preserve">lop in learners the so-called </w:t>
      </w:r>
      <w:r w:rsidR="007225BB" w:rsidRPr="009832CF">
        <w:rPr>
          <w:rFonts w:ascii="Times New Roman" w:hAnsi="Times New Roman" w:cs="Times New Roman"/>
          <w:i/>
          <w:sz w:val="28"/>
          <w:szCs w:val="28"/>
          <w:lang w:val="en-US"/>
        </w:rPr>
        <w:t>language competence</w:t>
      </w:r>
      <w:r w:rsidR="007225BB" w:rsidRPr="009832CF">
        <w:rPr>
          <w:rFonts w:ascii="Times New Roman" w:hAnsi="Times New Roman" w:cs="Times New Roman"/>
          <w:sz w:val="28"/>
          <w:szCs w:val="28"/>
          <w:lang w:val="en-US"/>
        </w:rPr>
        <w:t xml:space="preserve"> </w:t>
      </w:r>
      <w:r w:rsidRPr="009832CF">
        <w:rPr>
          <w:rFonts w:ascii="Times New Roman" w:hAnsi="Times New Roman" w:cs="Times New Roman"/>
          <w:sz w:val="28"/>
          <w:szCs w:val="28"/>
          <w:lang w:val="en-US"/>
        </w:rPr>
        <w:t>(</w:t>
      </w:r>
      <w:r w:rsidR="007225BB" w:rsidRPr="009832CF">
        <w:rPr>
          <w:rFonts w:ascii="Times New Roman" w:hAnsi="Times New Roman" w:cs="Times New Roman"/>
          <w:sz w:val="28"/>
          <w:szCs w:val="28"/>
          <w:lang w:val="en-US"/>
        </w:rPr>
        <w:t xml:space="preserve">or </w:t>
      </w:r>
      <w:r w:rsidRPr="009832CF">
        <w:rPr>
          <w:rFonts w:ascii="Times New Roman" w:hAnsi="Times New Roman" w:cs="Times New Roman"/>
          <w:sz w:val="28"/>
          <w:szCs w:val="28"/>
          <w:lang w:val="en-US"/>
        </w:rPr>
        <w:t xml:space="preserve">theoretical knowledge of the language), but so far no one has succeeded </w:t>
      </w:r>
      <w:r w:rsidR="007225BB" w:rsidRPr="009832CF">
        <w:rPr>
          <w:rFonts w:ascii="Times New Roman" w:hAnsi="Times New Roman" w:cs="Times New Roman"/>
          <w:sz w:val="28"/>
          <w:szCs w:val="28"/>
          <w:lang w:val="en-US"/>
        </w:rPr>
        <w:t xml:space="preserve">in artificially inculcating the </w:t>
      </w:r>
      <w:r w:rsidRPr="009832CF">
        <w:rPr>
          <w:rFonts w:ascii="Times New Roman" w:hAnsi="Times New Roman" w:cs="Times New Roman"/>
          <w:i/>
          <w:sz w:val="28"/>
          <w:szCs w:val="28"/>
          <w:lang w:val="en-US"/>
        </w:rPr>
        <w:t>sense of language</w:t>
      </w:r>
      <w:r w:rsidRPr="009832CF">
        <w:rPr>
          <w:rFonts w:ascii="Times New Roman" w:hAnsi="Times New Roman" w:cs="Times New Roman"/>
          <w:sz w:val="28"/>
          <w:szCs w:val="28"/>
          <w:lang w:val="en-US"/>
        </w:rPr>
        <w:t>, developing</w:t>
      </w:r>
      <w:r w:rsidR="007225BB" w:rsidRPr="009832CF">
        <w:rPr>
          <w:rFonts w:ascii="Times New Roman" w:hAnsi="Times New Roman" w:cs="Times New Roman"/>
          <w:sz w:val="28"/>
          <w:szCs w:val="28"/>
          <w:lang w:val="en-US"/>
        </w:rPr>
        <w:t xml:space="preserve"> </w:t>
      </w:r>
      <w:r w:rsidR="007225BB" w:rsidRPr="009832CF">
        <w:rPr>
          <w:rFonts w:ascii="Times New Roman" w:hAnsi="Times New Roman" w:cs="Times New Roman"/>
          <w:i/>
          <w:sz w:val="28"/>
          <w:szCs w:val="28"/>
          <w:lang w:val="en-US"/>
        </w:rPr>
        <w:t>communicative competence</w:t>
      </w:r>
      <w:r w:rsidR="007225BB" w:rsidRPr="009832CF">
        <w:rPr>
          <w:rFonts w:ascii="Times New Roman" w:hAnsi="Times New Roman" w:cs="Times New Roman"/>
          <w:sz w:val="28"/>
          <w:szCs w:val="28"/>
          <w:lang w:val="en-US"/>
        </w:rPr>
        <w:t xml:space="preserve"> </w:t>
      </w:r>
      <w:r w:rsidRPr="009832CF">
        <w:rPr>
          <w:rFonts w:ascii="Times New Roman" w:hAnsi="Times New Roman" w:cs="Times New Roman"/>
          <w:sz w:val="28"/>
          <w:szCs w:val="28"/>
          <w:lang w:val="en-US"/>
        </w:rPr>
        <w:t>(</w:t>
      </w:r>
      <w:r w:rsidR="007225BB" w:rsidRPr="009832CF">
        <w:rPr>
          <w:rFonts w:ascii="Times New Roman" w:hAnsi="Times New Roman" w:cs="Times New Roman"/>
          <w:sz w:val="28"/>
          <w:szCs w:val="28"/>
          <w:lang w:val="en-US"/>
        </w:rPr>
        <w:t xml:space="preserve">or </w:t>
      </w:r>
      <w:r w:rsidRPr="009832CF">
        <w:rPr>
          <w:rFonts w:ascii="Times New Roman" w:hAnsi="Times New Roman" w:cs="Times New Roman"/>
          <w:sz w:val="28"/>
          <w:szCs w:val="28"/>
          <w:lang w:val="en-US"/>
        </w:rPr>
        <w:t>the ability to correctly apply the obtained theoretical knowledge in the process of communication, using the same language tools that a native speaker would us</w:t>
      </w:r>
      <w:r w:rsidR="007225BB" w:rsidRPr="009832CF">
        <w:rPr>
          <w:rFonts w:ascii="Times New Roman" w:hAnsi="Times New Roman" w:cs="Times New Roman"/>
          <w:sz w:val="28"/>
          <w:szCs w:val="28"/>
          <w:lang w:val="en-US"/>
        </w:rPr>
        <w:t>e in this particular situation).</w:t>
      </w:r>
    </w:p>
    <w:p w:rsidR="00A32135" w:rsidRPr="009832CF" w:rsidRDefault="00A32135" w:rsidP="009832CF">
      <w:pPr>
        <w:pStyle w:val="a3"/>
        <w:ind w:firstLine="56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 The </w:t>
      </w:r>
      <w:r w:rsidR="007225BB" w:rsidRPr="009832CF">
        <w:rPr>
          <w:rFonts w:ascii="Times New Roman" w:hAnsi="Times New Roman" w:cs="Times New Roman"/>
          <w:sz w:val="28"/>
          <w:szCs w:val="28"/>
          <w:lang w:val="en-US"/>
        </w:rPr>
        <w:t>module</w:t>
      </w:r>
      <w:r w:rsidR="001C1EA3" w:rsidRPr="009832CF">
        <w:rPr>
          <w:rFonts w:ascii="Times New Roman" w:hAnsi="Times New Roman" w:cs="Times New Roman"/>
          <w:sz w:val="28"/>
          <w:szCs w:val="28"/>
          <w:lang w:val="en-US"/>
        </w:rPr>
        <w:t xml:space="preserve"> </w:t>
      </w:r>
      <w:r w:rsidR="001C1EA3" w:rsidRPr="009832CF">
        <w:rPr>
          <w:rFonts w:ascii="Times New Roman" w:hAnsi="Times New Roman" w:cs="Times New Roman"/>
          <w:i/>
          <w:sz w:val="28"/>
          <w:szCs w:val="28"/>
          <w:lang w:val="en-US"/>
        </w:rPr>
        <w:t>Professional English</w:t>
      </w:r>
      <w:r w:rsidRPr="009832CF">
        <w:rPr>
          <w:rFonts w:ascii="Times New Roman" w:hAnsi="Times New Roman" w:cs="Times New Roman"/>
          <w:sz w:val="28"/>
          <w:szCs w:val="28"/>
          <w:lang w:val="en-US"/>
        </w:rPr>
        <w:t xml:space="preserve"> has a distinctive feature </w:t>
      </w:r>
      <w:r w:rsidR="007225BB"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it is interdisciplinary in nature, combining knowledge from various subject areas: literature, history, natural sciences, from the social spheres of life in different countries. Studying a foreign language, </w:t>
      </w:r>
      <w:r w:rsidR="007225BB" w:rsidRPr="009832CF">
        <w:rPr>
          <w:rFonts w:ascii="Times New Roman" w:hAnsi="Times New Roman" w:cs="Times New Roman"/>
          <w:sz w:val="28"/>
          <w:szCs w:val="28"/>
          <w:lang w:val="en-US"/>
        </w:rPr>
        <w:t>learners</w:t>
      </w:r>
      <w:r w:rsidRPr="009832CF">
        <w:rPr>
          <w:rFonts w:ascii="Times New Roman" w:hAnsi="Times New Roman" w:cs="Times New Roman"/>
          <w:sz w:val="28"/>
          <w:szCs w:val="28"/>
          <w:lang w:val="en-US"/>
        </w:rPr>
        <w:t xml:space="preserve"> get acquainted with the second (third, etc.) cultural reality, cultural traditions, cultural specifics of verbal communication, mastering the cultural experience of an authentic cultural-linguistic personality, thus form</w:t>
      </w:r>
      <w:r w:rsidR="007225BB" w:rsidRPr="009832CF">
        <w:rPr>
          <w:rFonts w:ascii="Times New Roman" w:hAnsi="Times New Roman" w:cs="Times New Roman"/>
          <w:sz w:val="28"/>
          <w:szCs w:val="28"/>
          <w:lang w:val="en-US"/>
        </w:rPr>
        <w:t>ing communicative competence</w:t>
      </w:r>
      <w:r w:rsidRPr="009832CF">
        <w:rPr>
          <w:rFonts w:ascii="Times New Roman" w:hAnsi="Times New Roman" w:cs="Times New Roman"/>
          <w:sz w:val="28"/>
          <w:szCs w:val="28"/>
          <w:lang w:val="en-US"/>
        </w:rPr>
        <w:t>.</w:t>
      </w:r>
    </w:p>
    <w:p w:rsidR="00A32135" w:rsidRPr="009832CF" w:rsidRDefault="00A32135" w:rsidP="009832CF">
      <w:pPr>
        <w:pStyle w:val="a3"/>
        <w:ind w:firstLine="567"/>
        <w:jc w:val="both"/>
        <w:rPr>
          <w:rFonts w:ascii="Times New Roman" w:hAnsi="Times New Roman" w:cs="Times New Roman"/>
          <w:sz w:val="28"/>
          <w:szCs w:val="28"/>
          <w:lang w:val="en-US"/>
        </w:rPr>
      </w:pPr>
    </w:p>
    <w:p w:rsidR="00076D55" w:rsidRPr="009832CF" w:rsidRDefault="00AE285B"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According to </w:t>
      </w:r>
      <w:r w:rsidR="00076D55" w:rsidRPr="009832CF">
        <w:rPr>
          <w:rFonts w:ascii="Times New Roman" w:hAnsi="Times New Roman" w:cs="Times New Roman"/>
          <w:sz w:val="28"/>
          <w:szCs w:val="28"/>
          <w:lang w:val="en-US"/>
        </w:rPr>
        <w:t>Lvov M.R.</w:t>
      </w:r>
      <w:r w:rsidR="00101597" w:rsidRPr="009832CF">
        <w:rPr>
          <w:rFonts w:ascii="Times New Roman" w:hAnsi="Times New Roman" w:cs="Times New Roman"/>
          <w:sz w:val="28"/>
          <w:szCs w:val="28"/>
          <w:lang w:val="en-US"/>
        </w:rPr>
        <w:t xml:space="preserve"> (1999)</w:t>
      </w:r>
      <w:r w:rsidR="00076D55" w:rsidRPr="009832CF">
        <w:rPr>
          <w:rFonts w:ascii="Times New Roman" w:hAnsi="Times New Roman" w:cs="Times New Roman"/>
          <w:sz w:val="28"/>
          <w:szCs w:val="28"/>
          <w:lang w:val="en-US"/>
        </w:rPr>
        <w:t xml:space="preserve"> </w:t>
      </w:r>
      <w:r w:rsidRPr="009832CF">
        <w:rPr>
          <w:rFonts w:ascii="Times New Roman" w:hAnsi="Times New Roman" w:cs="Times New Roman"/>
          <w:sz w:val="28"/>
          <w:szCs w:val="28"/>
          <w:lang w:val="en-US"/>
        </w:rPr>
        <w:t xml:space="preserve">there is </w:t>
      </w:r>
      <w:r w:rsidR="00076D55" w:rsidRPr="009832CF">
        <w:rPr>
          <w:rFonts w:ascii="Times New Roman" w:hAnsi="Times New Roman" w:cs="Times New Roman"/>
          <w:sz w:val="28"/>
          <w:szCs w:val="28"/>
          <w:lang w:val="en-US"/>
        </w:rPr>
        <w:t xml:space="preserve">the following definition </w:t>
      </w:r>
      <w:r w:rsidR="007225BB" w:rsidRPr="009832CF">
        <w:rPr>
          <w:rFonts w:ascii="Times New Roman" w:hAnsi="Times New Roman" w:cs="Times New Roman"/>
          <w:sz w:val="28"/>
          <w:szCs w:val="28"/>
          <w:lang w:val="en-US"/>
        </w:rPr>
        <w:t>of</w:t>
      </w:r>
      <w:r w:rsidR="00076D55" w:rsidRPr="009832CF">
        <w:rPr>
          <w:rFonts w:ascii="Times New Roman" w:hAnsi="Times New Roman" w:cs="Times New Roman"/>
          <w:sz w:val="28"/>
          <w:szCs w:val="28"/>
          <w:lang w:val="en-US"/>
        </w:rPr>
        <w:t xml:space="preserve"> </w:t>
      </w:r>
      <w:r w:rsidR="00076D55" w:rsidRPr="009832CF">
        <w:rPr>
          <w:rFonts w:ascii="Times New Roman" w:hAnsi="Times New Roman" w:cs="Times New Roman"/>
          <w:i/>
          <w:sz w:val="28"/>
          <w:szCs w:val="28"/>
          <w:lang w:val="en-US"/>
        </w:rPr>
        <w:t>communicative competence</w:t>
      </w:r>
      <w:r w:rsidR="007225BB" w:rsidRPr="009832CF">
        <w:rPr>
          <w:rFonts w:ascii="Times New Roman" w:hAnsi="Times New Roman" w:cs="Times New Roman"/>
          <w:sz w:val="28"/>
          <w:szCs w:val="28"/>
          <w:lang w:val="en-US"/>
        </w:rPr>
        <w:t xml:space="preserve"> (hereinafter as CC</w:t>
      </w:r>
      <w:r w:rsidR="00076D55" w:rsidRPr="009832CF">
        <w:rPr>
          <w:rFonts w:ascii="Times New Roman" w:hAnsi="Times New Roman" w:cs="Times New Roman"/>
          <w:sz w:val="28"/>
          <w:szCs w:val="28"/>
          <w:lang w:val="en-US"/>
        </w:rPr>
        <w:t>) in the “Dictionary-reference book on the methodology of teaching Russian language”</w:t>
      </w:r>
      <w:r w:rsidR="007225BB" w:rsidRPr="009832CF">
        <w:rPr>
          <w:rFonts w:ascii="Times New Roman" w:hAnsi="Times New Roman" w:cs="Times New Roman"/>
          <w:sz w:val="28"/>
          <w:szCs w:val="28"/>
          <w:lang w:val="en-US"/>
        </w:rPr>
        <w:t>:</w:t>
      </w:r>
      <w:r w:rsidR="00076D55" w:rsidRPr="009832CF">
        <w:rPr>
          <w:rFonts w:ascii="Times New Roman" w:hAnsi="Times New Roman" w:cs="Times New Roman"/>
          <w:sz w:val="28"/>
          <w:szCs w:val="28"/>
          <w:lang w:val="en-US"/>
        </w:rPr>
        <w:t xml:space="preserve"> </w:t>
      </w:r>
      <w:r w:rsidR="007225BB" w:rsidRPr="009832CF">
        <w:rPr>
          <w:rFonts w:ascii="Times New Roman" w:hAnsi="Times New Roman" w:cs="Times New Roman"/>
          <w:i/>
          <w:sz w:val="28"/>
          <w:szCs w:val="28"/>
          <w:lang w:val="en-US"/>
        </w:rPr>
        <w:t xml:space="preserve">knowing language (native or foreign) </w:t>
      </w:r>
      <w:r w:rsidR="00076D55" w:rsidRPr="009832CF">
        <w:rPr>
          <w:rFonts w:ascii="Times New Roman" w:hAnsi="Times New Roman" w:cs="Times New Roman"/>
          <w:i/>
          <w:sz w:val="28"/>
          <w:szCs w:val="28"/>
          <w:lang w:val="en-US"/>
        </w:rPr>
        <w:t xml:space="preserve">and </w:t>
      </w:r>
      <w:r w:rsidR="007225BB" w:rsidRPr="009832CF">
        <w:rPr>
          <w:rFonts w:ascii="Times New Roman" w:hAnsi="Times New Roman" w:cs="Times New Roman"/>
          <w:i/>
          <w:sz w:val="28"/>
          <w:szCs w:val="28"/>
          <w:lang w:val="en-US"/>
        </w:rPr>
        <w:t xml:space="preserve">its phonetics, lexis, grammar, stylistics, speech culture; </w:t>
      </w:r>
      <w:r w:rsidR="00AD0E18" w:rsidRPr="009832CF">
        <w:rPr>
          <w:rFonts w:ascii="Times New Roman" w:hAnsi="Times New Roman" w:cs="Times New Roman"/>
          <w:i/>
          <w:sz w:val="28"/>
          <w:szCs w:val="28"/>
          <w:lang w:val="en-US"/>
        </w:rPr>
        <w:t xml:space="preserve">having these means and </w:t>
      </w:r>
      <w:r w:rsidR="00076D55" w:rsidRPr="009832CF">
        <w:rPr>
          <w:rFonts w:ascii="Times New Roman" w:hAnsi="Times New Roman" w:cs="Times New Roman"/>
          <w:i/>
          <w:sz w:val="28"/>
          <w:szCs w:val="28"/>
          <w:lang w:val="en-US"/>
        </w:rPr>
        <w:t xml:space="preserve">mechanisms of speech </w:t>
      </w:r>
      <w:r w:rsidR="007225BB" w:rsidRPr="009832CF">
        <w:rPr>
          <w:rFonts w:ascii="Times New Roman" w:hAnsi="Times New Roman" w:cs="Times New Roman"/>
          <w:i/>
          <w:sz w:val="28"/>
          <w:szCs w:val="28"/>
          <w:lang w:val="en-US"/>
        </w:rPr>
        <w:t>–</w:t>
      </w:r>
      <w:r w:rsidR="00076D55" w:rsidRPr="009832CF">
        <w:rPr>
          <w:rFonts w:ascii="Times New Roman" w:hAnsi="Times New Roman" w:cs="Times New Roman"/>
          <w:i/>
          <w:sz w:val="28"/>
          <w:szCs w:val="28"/>
          <w:lang w:val="en-US"/>
        </w:rPr>
        <w:t xml:space="preserve"> speaking, listening, reading, writing </w:t>
      </w:r>
      <w:r w:rsidR="007225BB" w:rsidRPr="009832CF">
        <w:rPr>
          <w:rFonts w:ascii="Times New Roman" w:hAnsi="Times New Roman" w:cs="Times New Roman"/>
          <w:i/>
          <w:sz w:val="28"/>
          <w:szCs w:val="28"/>
          <w:lang w:val="en-US"/>
        </w:rPr>
        <w:t>–</w:t>
      </w:r>
      <w:r w:rsidR="00076D55" w:rsidRPr="009832CF">
        <w:rPr>
          <w:rFonts w:ascii="Times New Roman" w:hAnsi="Times New Roman" w:cs="Times New Roman"/>
          <w:i/>
          <w:sz w:val="28"/>
          <w:szCs w:val="28"/>
          <w:lang w:val="en-US"/>
        </w:rPr>
        <w:t xml:space="preserve"> within the limits of a person’s social, professional, cultural needs</w:t>
      </w:r>
      <w:r w:rsidR="00AD0E18" w:rsidRPr="009832CF">
        <w:rPr>
          <w:rFonts w:ascii="Times New Roman" w:hAnsi="Times New Roman" w:cs="Times New Roman"/>
          <w:i/>
          <w:sz w:val="28"/>
          <w:szCs w:val="28"/>
          <w:lang w:val="en-US"/>
        </w:rPr>
        <w:t>.</w:t>
      </w:r>
      <w:r w:rsidR="00076D55" w:rsidRPr="009832CF">
        <w:rPr>
          <w:rFonts w:ascii="Times New Roman" w:hAnsi="Times New Roman" w:cs="Times New Roman"/>
          <w:i/>
          <w:sz w:val="28"/>
          <w:szCs w:val="28"/>
          <w:lang w:val="en-US"/>
        </w:rPr>
        <w:t xml:space="preserve"> </w:t>
      </w:r>
      <w:r w:rsidR="00AD0E18" w:rsidRPr="009832CF">
        <w:rPr>
          <w:rFonts w:ascii="Times New Roman" w:hAnsi="Times New Roman" w:cs="Times New Roman"/>
          <w:i/>
          <w:sz w:val="28"/>
          <w:szCs w:val="28"/>
          <w:lang w:val="en-US"/>
        </w:rPr>
        <w:t>CC is</w:t>
      </w:r>
      <w:r w:rsidR="00076D55" w:rsidRPr="009832CF">
        <w:rPr>
          <w:rFonts w:ascii="Times New Roman" w:hAnsi="Times New Roman" w:cs="Times New Roman"/>
          <w:i/>
          <w:sz w:val="28"/>
          <w:szCs w:val="28"/>
          <w:lang w:val="en-US"/>
        </w:rPr>
        <w:t xml:space="preserve"> one of the most important characteristics of the linguistic personality; … </w:t>
      </w:r>
      <w:r w:rsidR="00AD0E18" w:rsidRPr="009832CF">
        <w:rPr>
          <w:rFonts w:ascii="Times New Roman" w:hAnsi="Times New Roman" w:cs="Times New Roman"/>
          <w:i/>
          <w:sz w:val="28"/>
          <w:szCs w:val="28"/>
          <w:lang w:val="en-US"/>
        </w:rPr>
        <w:t xml:space="preserve">acquired </w:t>
      </w:r>
      <w:r w:rsidR="00076D55" w:rsidRPr="009832CF">
        <w:rPr>
          <w:rFonts w:ascii="Times New Roman" w:hAnsi="Times New Roman" w:cs="Times New Roman"/>
          <w:i/>
          <w:sz w:val="28"/>
          <w:szCs w:val="28"/>
          <w:lang w:val="en-US"/>
        </w:rPr>
        <w:t>as a result of natural speech activity and as a result of special training</w:t>
      </w:r>
      <w:r w:rsidR="00076D55" w:rsidRPr="009832CF">
        <w:rPr>
          <w:rFonts w:ascii="Times New Roman" w:hAnsi="Times New Roman" w:cs="Times New Roman"/>
          <w:sz w:val="28"/>
          <w:szCs w:val="28"/>
          <w:lang w:val="en-US"/>
        </w:rPr>
        <w:t xml:space="preserve"> ”</w:t>
      </w:r>
      <w:r w:rsidR="00AD0E18" w:rsidRPr="009832CF">
        <w:rPr>
          <w:rFonts w:ascii="Times New Roman" w:hAnsi="Times New Roman" w:cs="Times New Roman"/>
          <w:sz w:val="28"/>
          <w:szCs w:val="28"/>
          <w:lang w:val="en-US"/>
        </w:rPr>
        <w:t xml:space="preserve"> </w:t>
      </w:r>
      <w:r w:rsidR="00076D55" w:rsidRPr="009832CF">
        <w:rPr>
          <w:rFonts w:ascii="Times New Roman" w:hAnsi="Times New Roman" w:cs="Times New Roman"/>
          <w:sz w:val="28"/>
          <w:szCs w:val="28"/>
          <w:lang w:val="en-US"/>
        </w:rPr>
        <w:t>[</w:t>
      </w:r>
      <w:r w:rsidR="00AD0E18" w:rsidRPr="009832CF">
        <w:rPr>
          <w:rFonts w:ascii="Times New Roman" w:hAnsi="Times New Roman" w:cs="Times New Roman"/>
          <w:sz w:val="28"/>
          <w:szCs w:val="28"/>
          <w:lang w:val="en-US"/>
        </w:rPr>
        <w:t>1</w:t>
      </w:r>
      <w:r w:rsidR="00076D55" w:rsidRPr="009832CF">
        <w:rPr>
          <w:rFonts w:ascii="Times New Roman" w:hAnsi="Times New Roman" w:cs="Times New Roman"/>
          <w:sz w:val="28"/>
          <w:szCs w:val="28"/>
          <w:lang w:val="en-US"/>
        </w:rPr>
        <w:t>, 92–93].</w:t>
      </w:r>
    </w:p>
    <w:p w:rsidR="00A32135" w:rsidRPr="009832CF" w:rsidRDefault="00A32135" w:rsidP="009832CF">
      <w:pPr>
        <w:pStyle w:val="a3"/>
        <w:ind w:firstLine="56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Van Ek </w:t>
      </w:r>
      <w:r w:rsidR="00101597" w:rsidRPr="009832CF">
        <w:rPr>
          <w:rFonts w:ascii="Times New Roman" w:hAnsi="Times New Roman" w:cs="Times New Roman"/>
          <w:sz w:val="28"/>
          <w:szCs w:val="28"/>
          <w:lang w:val="en-US"/>
        </w:rPr>
        <w:t xml:space="preserve">(1999) </w:t>
      </w:r>
      <w:r w:rsidRPr="009832CF">
        <w:rPr>
          <w:rFonts w:ascii="Times New Roman" w:hAnsi="Times New Roman" w:cs="Times New Roman"/>
          <w:sz w:val="28"/>
          <w:szCs w:val="28"/>
          <w:lang w:val="en-US"/>
        </w:rPr>
        <w:t xml:space="preserve">described </w:t>
      </w:r>
      <w:r w:rsidR="00AD0E18" w:rsidRPr="009832CF">
        <w:rPr>
          <w:rFonts w:ascii="Times New Roman" w:hAnsi="Times New Roman" w:cs="Times New Roman"/>
          <w:sz w:val="28"/>
          <w:szCs w:val="28"/>
          <w:lang w:val="en-US"/>
        </w:rPr>
        <w:t>CC</w:t>
      </w:r>
      <w:r w:rsidRPr="009832CF">
        <w:rPr>
          <w:rFonts w:ascii="Times New Roman" w:hAnsi="Times New Roman" w:cs="Times New Roman"/>
          <w:sz w:val="28"/>
          <w:szCs w:val="28"/>
          <w:lang w:val="en-US"/>
        </w:rPr>
        <w:t xml:space="preserve"> based on the Council of Europe specification. He believed that it consists of the following components or sub</w:t>
      </w:r>
      <w:r w:rsidR="00AD0E18"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competences:</w:t>
      </w:r>
    </w:p>
    <w:p w:rsidR="00076D55" w:rsidRPr="009832CF" w:rsidRDefault="00076D55" w:rsidP="009832CF">
      <w:pPr>
        <w:pStyle w:val="a3"/>
        <w:numPr>
          <w:ilvl w:val="0"/>
          <w:numId w:val="5"/>
        </w:numPr>
        <w:ind w:right="1535"/>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linguistic competence (knowledge and ability to use vocabulary and grammatical rules);</w:t>
      </w:r>
    </w:p>
    <w:p w:rsidR="00076D55" w:rsidRPr="009832CF" w:rsidRDefault="00076D55" w:rsidP="009832CF">
      <w:pPr>
        <w:pStyle w:val="a3"/>
        <w:numPr>
          <w:ilvl w:val="0"/>
          <w:numId w:val="5"/>
        </w:numPr>
        <w:ind w:right="1535"/>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sociolinguistic competence (ability to use and interpret language forms in accordance with the situation / context);</w:t>
      </w:r>
    </w:p>
    <w:p w:rsidR="00076D55" w:rsidRPr="009832CF" w:rsidRDefault="00076D55" w:rsidP="009832CF">
      <w:pPr>
        <w:pStyle w:val="a3"/>
        <w:numPr>
          <w:ilvl w:val="0"/>
          <w:numId w:val="5"/>
        </w:numPr>
        <w:ind w:right="1535"/>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lastRenderedPageBreak/>
        <w:t>discourse competence (knowledge of the features inherent in various types of discourses, the ability to use certain strategies for constructing and interpreting text on FL, that is, the ability to generate discourses in the process of communication. The most common types of training courses in the field of communication are: report, discussion, questioning, etc.);</w:t>
      </w:r>
    </w:p>
    <w:p w:rsidR="00076D55" w:rsidRPr="009832CF" w:rsidRDefault="00076D55" w:rsidP="009832CF">
      <w:pPr>
        <w:pStyle w:val="a3"/>
        <w:numPr>
          <w:ilvl w:val="0"/>
          <w:numId w:val="5"/>
        </w:numPr>
        <w:ind w:right="1535"/>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strategic competence (the ability to use verbal and non-verbal strategies to compensate for missing knowledge);</w:t>
      </w:r>
    </w:p>
    <w:p w:rsidR="00076D55" w:rsidRPr="009832CF" w:rsidRDefault="00AD0E18" w:rsidP="009832CF">
      <w:pPr>
        <w:pStyle w:val="a3"/>
        <w:numPr>
          <w:ilvl w:val="0"/>
          <w:numId w:val="5"/>
        </w:numPr>
        <w:ind w:right="1535"/>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socio</w:t>
      </w:r>
      <w:r w:rsidR="00076D55" w:rsidRPr="009832CF">
        <w:rPr>
          <w:rFonts w:ascii="Times New Roman" w:hAnsi="Times New Roman" w:cs="Times New Roman"/>
          <w:sz w:val="28"/>
          <w:szCs w:val="28"/>
          <w:lang w:val="en-US"/>
        </w:rPr>
        <w:t>-cultural competence (</w:t>
      </w:r>
      <w:r w:rsidRPr="009832CF">
        <w:rPr>
          <w:rFonts w:ascii="Times New Roman" w:hAnsi="Times New Roman" w:cs="Times New Roman"/>
          <w:sz w:val="28"/>
          <w:szCs w:val="28"/>
          <w:lang w:val="en-US"/>
        </w:rPr>
        <w:t>learners</w:t>
      </w:r>
      <w:r w:rsidR="00076D55" w:rsidRPr="009832CF">
        <w:rPr>
          <w:rFonts w:ascii="Times New Roman" w:hAnsi="Times New Roman" w:cs="Times New Roman"/>
          <w:sz w:val="28"/>
          <w:szCs w:val="28"/>
          <w:lang w:val="en-US"/>
        </w:rPr>
        <w:t>' knowledge of the national-cultural characteristics of social and speech behavior of native speakers: their customs, etiquette, social stereotypes, history and culture of the country, and the ability to use knowledge in the process of communication);</w:t>
      </w:r>
    </w:p>
    <w:p w:rsidR="00076D55" w:rsidRPr="009832CF" w:rsidRDefault="00076D55" w:rsidP="009832CF">
      <w:pPr>
        <w:pStyle w:val="a3"/>
        <w:numPr>
          <w:ilvl w:val="0"/>
          <w:numId w:val="5"/>
        </w:numPr>
        <w:ind w:right="1535"/>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social competence (the desire and willingness to interact with others, the abi</w:t>
      </w:r>
      <w:r w:rsidR="00101597" w:rsidRPr="009832CF">
        <w:rPr>
          <w:rFonts w:ascii="Times New Roman" w:hAnsi="Times New Roman" w:cs="Times New Roman"/>
          <w:sz w:val="28"/>
          <w:szCs w:val="28"/>
          <w:lang w:val="en-US"/>
        </w:rPr>
        <w:t>lity to manage the situation) (</w:t>
      </w:r>
      <w:r w:rsidR="00AE285B" w:rsidRPr="009832CF">
        <w:rPr>
          <w:rFonts w:ascii="Times New Roman" w:hAnsi="Times New Roman" w:cs="Times New Roman"/>
          <w:sz w:val="28"/>
          <w:szCs w:val="28"/>
          <w:lang w:val="en-US"/>
        </w:rPr>
        <w:t xml:space="preserve">pp. </w:t>
      </w:r>
      <w:r w:rsidR="00101597" w:rsidRPr="009832CF">
        <w:rPr>
          <w:rFonts w:ascii="Times New Roman" w:hAnsi="Times New Roman" w:cs="Times New Roman"/>
          <w:sz w:val="28"/>
          <w:szCs w:val="28"/>
          <w:lang w:val="en-US"/>
        </w:rPr>
        <w:t>12-14)</w:t>
      </w:r>
      <w:r w:rsidRPr="009832CF">
        <w:rPr>
          <w:rFonts w:ascii="Times New Roman" w:hAnsi="Times New Roman" w:cs="Times New Roman"/>
          <w:sz w:val="28"/>
          <w:szCs w:val="28"/>
          <w:lang w:val="en-US"/>
        </w:rPr>
        <w:t>.</w:t>
      </w:r>
    </w:p>
    <w:p w:rsidR="00A32135" w:rsidRPr="009832CF" w:rsidRDefault="00A32135" w:rsidP="009832CF">
      <w:pPr>
        <w:pStyle w:val="a3"/>
        <w:ind w:firstLine="567"/>
        <w:jc w:val="both"/>
        <w:rPr>
          <w:rFonts w:ascii="Times New Roman" w:hAnsi="Times New Roman" w:cs="Times New Roman"/>
          <w:sz w:val="28"/>
          <w:szCs w:val="28"/>
          <w:lang w:val="en-US"/>
        </w:rPr>
      </w:pPr>
    </w:p>
    <w:p w:rsidR="00A67E27" w:rsidRPr="009832CF" w:rsidRDefault="00AD0E18"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While teaching learners we get learners acquainted with the second (third, etc.) cultural reality, cultural traditions, cultural specifics of verbal communication, mastering the cultural experience of an authentic cultural-linguistic personality. Thus,  we – English teachers – try to form communicative competence an</w:t>
      </w:r>
      <w:r w:rsidR="009704DE" w:rsidRPr="009832CF">
        <w:rPr>
          <w:rFonts w:ascii="Times New Roman" w:hAnsi="Times New Roman" w:cs="Times New Roman"/>
          <w:sz w:val="28"/>
          <w:szCs w:val="28"/>
          <w:lang w:val="en-US"/>
        </w:rPr>
        <w:t>d</w:t>
      </w:r>
      <w:r w:rsidRPr="009832CF">
        <w:rPr>
          <w:rFonts w:ascii="Times New Roman" w:hAnsi="Times New Roman" w:cs="Times New Roman"/>
          <w:sz w:val="28"/>
          <w:szCs w:val="28"/>
          <w:lang w:val="en-US"/>
        </w:rPr>
        <w:t xml:space="preserve"> professional competence of both BA and MA students.</w:t>
      </w:r>
      <w:r w:rsidR="001C1EA3" w:rsidRPr="009832CF">
        <w:rPr>
          <w:rFonts w:ascii="Times New Roman" w:hAnsi="Times New Roman" w:cs="Times New Roman"/>
          <w:sz w:val="28"/>
          <w:szCs w:val="28"/>
          <w:lang w:val="en-US"/>
        </w:rPr>
        <w:t xml:space="preserve"> </w:t>
      </w:r>
    </w:p>
    <w:p w:rsidR="00A32135" w:rsidRPr="009832CF" w:rsidRDefault="00A32135" w:rsidP="009832CF">
      <w:pPr>
        <w:pStyle w:val="a3"/>
        <w:ind w:firstLine="567"/>
        <w:jc w:val="both"/>
        <w:rPr>
          <w:rFonts w:ascii="Times New Roman" w:hAnsi="Times New Roman" w:cs="Times New Roman"/>
          <w:sz w:val="28"/>
          <w:szCs w:val="28"/>
          <w:lang w:val="en-US"/>
        </w:rPr>
      </w:pPr>
    </w:p>
    <w:p w:rsidR="00AD0E18" w:rsidRPr="009832CF" w:rsidRDefault="001C1EA3"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The </w:t>
      </w:r>
      <w:r w:rsidRPr="009832CF">
        <w:rPr>
          <w:rFonts w:ascii="Times New Roman" w:hAnsi="Times New Roman" w:cs="Times New Roman"/>
          <w:b/>
          <w:sz w:val="28"/>
          <w:szCs w:val="28"/>
          <w:lang w:val="en-US"/>
        </w:rPr>
        <w:t>objective</w:t>
      </w:r>
      <w:r w:rsidRPr="009832CF">
        <w:rPr>
          <w:rFonts w:ascii="Times New Roman" w:hAnsi="Times New Roman" w:cs="Times New Roman"/>
          <w:sz w:val="28"/>
          <w:szCs w:val="28"/>
          <w:lang w:val="en-US"/>
        </w:rPr>
        <w:t xml:space="preserve"> of this paper is to explain the means of teaching </w:t>
      </w:r>
      <w:r w:rsidRPr="009832CF">
        <w:rPr>
          <w:rFonts w:ascii="Times New Roman" w:hAnsi="Times New Roman" w:cs="Times New Roman"/>
          <w:i/>
          <w:sz w:val="28"/>
          <w:szCs w:val="28"/>
          <w:lang w:val="en-US"/>
        </w:rPr>
        <w:t>Professional English</w:t>
      </w:r>
      <w:r w:rsidRPr="009832CF">
        <w:rPr>
          <w:rFonts w:ascii="Times New Roman" w:hAnsi="Times New Roman" w:cs="Times New Roman"/>
          <w:sz w:val="28"/>
          <w:szCs w:val="28"/>
          <w:lang w:val="en-US"/>
        </w:rPr>
        <w:t xml:space="preserve"> </w:t>
      </w:r>
      <w:r w:rsidR="00B40044" w:rsidRPr="009832CF">
        <w:rPr>
          <w:rFonts w:ascii="Times New Roman" w:hAnsi="Times New Roman" w:cs="Times New Roman"/>
          <w:sz w:val="28"/>
          <w:szCs w:val="28"/>
          <w:lang w:val="en-US"/>
        </w:rPr>
        <w:t xml:space="preserve">to BA students </w:t>
      </w:r>
      <w:r w:rsidR="00A67E27" w:rsidRPr="009832CF">
        <w:rPr>
          <w:rFonts w:ascii="Times New Roman" w:hAnsi="Times New Roman" w:cs="Times New Roman"/>
          <w:sz w:val="28"/>
          <w:szCs w:val="28"/>
          <w:lang w:val="en-US"/>
        </w:rPr>
        <w:t>and</w:t>
      </w:r>
      <w:r w:rsidR="00B40044" w:rsidRPr="009832CF">
        <w:rPr>
          <w:rFonts w:ascii="Times New Roman" w:hAnsi="Times New Roman" w:cs="Times New Roman"/>
          <w:sz w:val="28"/>
          <w:szCs w:val="28"/>
          <w:lang w:val="en-US"/>
        </w:rPr>
        <w:t xml:space="preserve"> </w:t>
      </w:r>
      <w:r w:rsidR="00B40044" w:rsidRPr="009832CF">
        <w:rPr>
          <w:rFonts w:ascii="Times New Roman" w:hAnsi="Times New Roman" w:cs="Times New Roman"/>
          <w:i/>
          <w:sz w:val="28"/>
          <w:szCs w:val="28"/>
          <w:lang w:val="en-US"/>
        </w:rPr>
        <w:t>Business Communication</w:t>
      </w:r>
      <w:r w:rsidR="00B40044" w:rsidRPr="009832CF">
        <w:rPr>
          <w:rFonts w:ascii="Times New Roman" w:hAnsi="Times New Roman" w:cs="Times New Roman"/>
          <w:sz w:val="28"/>
          <w:szCs w:val="28"/>
          <w:lang w:val="en-US"/>
        </w:rPr>
        <w:t xml:space="preserve"> to </w:t>
      </w:r>
      <w:r w:rsidR="00A67E27" w:rsidRPr="009832CF">
        <w:rPr>
          <w:rFonts w:ascii="Times New Roman" w:hAnsi="Times New Roman" w:cs="Times New Roman"/>
          <w:sz w:val="28"/>
          <w:szCs w:val="28"/>
          <w:lang w:val="en-US"/>
        </w:rPr>
        <w:t>MA students studying Economics at</w:t>
      </w:r>
      <w:r w:rsidR="00B40044" w:rsidRPr="009832CF">
        <w:rPr>
          <w:rFonts w:ascii="Times New Roman" w:hAnsi="Times New Roman" w:cs="Times New Roman"/>
          <w:sz w:val="28"/>
          <w:szCs w:val="28"/>
          <w:lang w:val="en-US"/>
        </w:rPr>
        <w:t xml:space="preserve"> the</w:t>
      </w:r>
      <w:r w:rsidR="00A67E27" w:rsidRPr="009832CF">
        <w:rPr>
          <w:rFonts w:ascii="Times New Roman" w:hAnsi="Times New Roman" w:cs="Times New Roman"/>
          <w:sz w:val="28"/>
          <w:szCs w:val="28"/>
          <w:lang w:val="en-US"/>
        </w:rPr>
        <w:t xml:space="preserve"> Branch.</w:t>
      </w:r>
      <w:r w:rsidR="00B01C6E" w:rsidRPr="009832CF">
        <w:rPr>
          <w:rFonts w:ascii="Times New Roman" w:hAnsi="Times New Roman" w:cs="Times New Roman"/>
          <w:sz w:val="28"/>
          <w:szCs w:val="28"/>
          <w:lang w:val="en-US"/>
        </w:rPr>
        <w:t xml:space="preserve"> Among the most important aims of teaching these modules to the learners is the development of language, communicative and professional competences as the learners are non-native speakers of English.</w:t>
      </w:r>
    </w:p>
    <w:p w:rsidR="00AD0E18" w:rsidRPr="009832CF" w:rsidRDefault="00AD0E18" w:rsidP="009832CF">
      <w:pPr>
        <w:pStyle w:val="a3"/>
        <w:ind w:firstLine="567"/>
        <w:jc w:val="both"/>
        <w:rPr>
          <w:rFonts w:ascii="Times New Roman" w:hAnsi="Times New Roman" w:cs="Times New Roman"/>
          <w:b/>
          <w:sz w:val="28"/>
          <w:szCs w:val="28"/>
          <w:lang w:val="en-US"/>
        </w:rPr>
      </w:pPr>
    </w:p>
    <w:p w:rsidR="00076D55" w:rsidRPr="009832CF" w:rsidRDefault="008655C1" w:rsidP="009832CF">
      <w:pPr>
        <w:pStyle w:val="a3"/>
        <w:numPr>
          <w:ilvl w:val="0"/>
          <w:numId w:val="2"/>
        </w:numPr>
        <w:jc w:val="both"/>
        <w:rPr>
          <w:rFonts w:ascii="Times New Roman" w:hAnsi="Times New Roman" w:cs="Times New Roman"/>
          <w:b/>
          <w:sz w:val="28"/>
          <w:szCs w:val="28"/>
          <w:lang w:val="en-US"/>
        </w:rPr>
      </w:pPr>
      <w:r>
        <w:rPr>
          <w:rFonts w:ascii="Times New Roman" w:hAnsi="Times New Roman" w:cs="Times New Roman"/>
          <w:b/>
          <w:sz w:val="28"/>
          <w:szCs w:val="28"/>
          <w:lang w:val="en-US"/>
        </w:rPr>
        <w:t>Discussion</w:t>
      </w:r>
    </w:p>
    <w:p w:rsidR="00076D55" w:rsidRPr="009832CF" w:rsidRDefault="00076D55" w:rsidP="009832CF">
      <w:pPr>
        <w:pStyle w:val="a3"/>
        <w:ind w:left="92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The contingent of</w:t>
      </w:r>
      <w:r w:rsidR="00AD0E18" w:rsidRPr="009832CF">
        <w:rPr>
          <w:rFonts w:ascii="Times New Roman" w:hAnsi="Times New Roman" w:cs="Times New Roman"/>
          <w:sz w:val="28"/>
          <w:szCs w:val="28"/>
          <w:lang w:val="en-US"/>
        </w:rPr>
        <w:t xml:space="preserve"> BA</w:t>
      </w:r>
      <w:r w:rsidRPr="009832CF">
        <w:rPr>
          <w:rFonts w:ascii="Times New Roman" w:hAnsi="Times New Roman" w:cs="Times New Roman"/>
          <w:sz w:val="28"/>
          <w:szCs w:val="28"/>
          <w:lang w:val="en-US"/>
        </w:rPr>
        <w:t xml:space="preserve"> </w:t>
      </w:r>
      <w:r w:rsidR="00AD0E18" w:rsidRPr="009832CF">
        <w:rPr>
          <w:rFonts w:ascii="Times New Roman" w:hAnsi="Times New Roman" w:cs="Times New Roman"/>
          <w:sz w:val="28"/>
          <w:szCs w:val="28"/>
          <w:lang w:val="en-US"/>
        </w:rPr>
        <w:t xml:space="preserve">Economics students </w:t>
      </w:r>
      <w:r w:rsidRPr="009832CF">
        <w:rPr>
          <w:rFonts w:ascii="Times New Roman" w:hAnsi="Times New Roman" w:cs="Times New Roman"/>
          <w:sz w:val="28"/>
          <w:szCs w:val="28"/>
          <w:lang w:val="en-US"/>
        </w:rPr>
        <w:t xml:space="preserve"> remains conditionally stable, due to the number of grants allocated in the Branch. The number of </w:t>
      </w:r>
      <w:r w:rsidR="00AD0E18" w:rsidRPr="009832CF">
        <w:rPr>
          <w:rFonts w:ascii="Times New Roman" w:hAnsi="Times New Roman" w:cs="Times New Roman"/>
          <w:sz w:val="28"/>
          <w:szCs w:val="28"/>
          <w:lang w:val="en-US"/>
        </w:rPr>
        <w:t xml:space="preserve">MA </w:t>
      </w:r>
      <w:r w:rsidRPr="009832CF">
        <w:rPr>
          <w:rFonts w:ascii="Times New Roman" w:hAnsi="Times New Roman" w:cs="Times New Roman"/>
          <w:sz w:val="28"/>
          <w:szCs w:val="28"/>
          <w:lang w:val="en-US"/>
        </w:rPr>
        <w:t xml:space="preserve">students </w:t>
      </w:r>
      <w:r w:rsidR="00AD0E18" w:rsidRPr="009832CF">
        <w:rPr>
          <w:rFonts w:ascii="Times New Roman" w:hAnsi="Times New Roman" w:cs="Times New Roman"/>
          <w:sz w:val="28"/>
          <w:szCs w:val="28"/>
          <w:lang w:val="en-US"/>
        </w:rPr>
        <w:t>increases</w:t>
      </w:r>
      <w:r w:rsidRPr="009832CF">
        <w:rPr>
          <w:rFonts w:ascii="Times New Roman" w:hAnsi="Times New Roman" w:cs="Times New Roman"/>
          <w:sz w:val="28"/>
          <w:szCs w:val="28"/>
          <w:lang w:val="en-US"/>
        </w:rPr>
        <w:t xml:space="preserve"> every year. Thus, </w:t>
      </w:r>
      <w:r w:rsidR="00AD0E18" w:rsidRPr="009832CF">
        <w:rPr>
          <w:rFonts w:ascii="Times New Roman" w:hAnsi="Times New Roman" w:cs="Times New Roman"/>
          <w:sz w:val="28"/>
          <w:szCs w:val="28"/>
          <w:lang w:val="en-US"/>
        </w:rPr>
        <w:t xml:space="preserve">in the 2018-2019 academic years </w:t>
      </w:r>
      <w:r w:rsidRPr="009832CF">
        <w:rPr>
          <w:rFonts w:ascii="Times New Roman" w:hAnsi="Times New Roman" w:cs="Times New Roman"/>
          <w:sz w:val="28"/>
          <w:szCs w:val="28"/>
          <w:lang w:val="en-US"/>
        </w:rPr>
        <w:t xml:space="preserve">the total number of </w:t>
      </w:r>
      <w:r w:rsidR="00AD0E18" w:rsidRPr="009832CF">
        <w:rPr>
          <w:rFonts w:ascii="Times New Roman" w:hAnsi="Times New Roman" w:cs="Times New Roman"/>
          <w:sz w:val="28"/>
          <w:szCs w:val="28"/>
          <w:lang w:val="en-US"/>
        </w:rPr>
        <w:t xml:space="preserve">BA </w:t>
      </w:r>
      <w:r w:rsidRPr="009832CF">
        <w:rPr>
          <w:rFonts w:ascii="Times New Roman" w:hAnsi="Times New Roman" w:cs="Times New Roman"/>
          <w:sz w:val="28"/>
          <w:szCs w:val="28"/>
          <w:lang w:val="en-US"/>
        </w:rPr>
        <w:t xml:space="preserve">students is 154 students. The number of </w:t>
      </w:r>
      <w:r w:rsidR="00AD0E18" w:rsidRPr="009832CF">
        <w:rPr>
          <w:rFonts w:ascii="Times New Roman" w:hAnsi="Times New Roman" w:cs="Times New Roman"/>
          <w:sz w:val="28"/>
          <w:szCs w:val="28"/>
          <w:lang w:val="en-US"/>
        </w:rPr>
        <w:t xml:space="preserve">MA </w:t>
      </w:r>
      <w:r w:rsidRPr="009832CF">
        <w:rPr>
          <w:rFonts w:ascii="Times New Roman" w:hAnsi="Times New Roman" w:cs="Times New Roman"/>
          <w:sz w:val="28"/>
          <w:szCs w:val="28"/>
          <w:lang w:val="en-US"/>
        </w:rPr>
        <w:t xml:space="preserve">students </w:t>
      </w:r>
      <w:r w:rsidR="00AD0E18" w:rsidRPr="009832CF">
        <w:rPr>
          <w:rFonts w:ascii="Times New Roman" w:hAnsi="Times New Roman" w:cs="Times New Roman"/>
          <w:sz w:val="28"/>
          <w:szCs w:val="28"/>
          <w:lang w:val="en-US"/>
        </w:rPr>
        <w:t xml:space="preserve">studying </w:t>
      </w:r>
      <w:r w:rsidR="00AD0E18" w:rsidRPr="009832CF">
        <w:rPr>
          <w:rFonts w:ascii="Times New Roman" w:hAnsi="Times New Roman" w:cs="Times New Roman"/>
          <w:i/>
          <w:sz w:val="28"/>
          <w:szCs w:val="28"/>
          <w:lang w:val="en-US"/>
        </w:rPr>
        <w:t>National Econom</w:t>
      </w:r>
      <w:r w:rsidR="00FC6104" w:rsidRPr="009832CF">
        <w:rPr>
          <w:rFonts w:ascii="Times New Roman" w:hAnsi="Times New Roman" w:cs="Times New Roman"/>
          <w:i/>
          <w:sz w:val="28"/>
          <w:szCs w:val="28"/>
          <w:lang w:val="en-US"/>
        </w:rPr>
        <w:t>ics</w:t>
      </w:r>
      <w:r w:rsidR="00AD0E18" w:rsidRPr="009832CF">
        <w:rPr>
          <w:rFonts w:ascii="Times New Roman" w:hAnsi="Times New Roman" w:cs="Times New Roman"/>
          <w:sz w:val="28"/>
          <w:szCs w:val="28"/>
          <w:lang w:val="en-US"/>
        </w:rPr>
        <w:t xml:space="preserve"> is</w:t>
      </w:r>
      <w:r w:rsidRPr="009832CF">
        <w:rPr>
          <w:rFonts w:ascii="Times New Roman" w:hAnsi="Times New Roman" w:cs="Times New Roman"/>
          <w:sz w:val="28"/>
          <w:szCs w:val="28"/>
          <w:lang w:val="en-US"/>
        </w:rPr>
        <w:t xml:space="preserve"> 16; </w:t>
      </w:r>
      <w:r w:rsidR="00AD0E18" w:rsidRPr="009832CF">
        <w:rPr>
          <w:rFonts w:ascii="Times New Roman" w:hAnsi="Times New Roman" w:cs="Times New Roman"/>
          <w:sz w:val="28"/>
          <w:szCs w:val="28"/>
          <w:lang w:val="en-US"/>
        </w:rPr>
        <w:t xml:space="preserve">and those studying </w:t>
      </w:r>
      <w:r w:rsidR="00AD0E18" w:rsidRPr="009832CF">
        <w:rPr>
          <w:rFonts w:ascii="Times New Roman" w:hAnsi="Times New Roman" w:cs="Times New Roman"/>
          <w:i/>
          <w:sz w:val="28"/>
          <w:szCs w:val="28"/>
          <w:lang w:val="en-US"/>
        </w:rPr>
        <w:t>Regional Development</w:t>
      </w:r>
      <w:r w:rsidR="00AD0E18" w:rsidRPr="009832CF">
        <w:rPr>
          <w:rFonts w:ascii="Times New Roman" w:hAnsi="Times New Roman" w:cs="Times New Roman"/>
          <w:sz w:val="28"/>
          <w:szCs w:val="28"/>
          <w:lang w:val="en-US"/>
        </w:rPr>
        <w:t xml:space="preserve"> </w:t>
      </w:r>
      <w:r w:rsidR="00FC6104" w:rsidRPr="009832CF">
        <w:rPr>
          <w:rFonts w:ascii="Times New Roman" w:hAnsi="Times New Roman" w:cs="Times New Roman"/>
          <w:i/>
          <w:sz w:val="28"/>
          <w:szCs w:val="28"/>
          <w:lang w:val="en-US"/>
        </w:rPr>
        <w:t xml:space="preserve">Economics </w:t>
      </w:r>
      <w:r w:rsidR="00AD0E18" w:rsidRPr="009832CF">
        <w:rPr>
          <w:rFonts w:ascii="Times New Roman" w:hAnsi="Times New Roman" w:cs="Times New Roman"/>
          <w:sz w:val="28"/>
          <w:szCs w:val="28"/>
          <w:lang w:val="en-US"/>
        </w:rPr>
        <w:t>is</w:t>
      </w:r>
      <w:r w:rsidRPr="009832CF">
        <w:rPr>
          <w:rFonts w:ascii="Times New Roman" w:hAnsi="Times New Roman" w:cs="Times New Roman"/>
          <w:sz w:val="28"/>
          <w:szCs w:val="28"/>
          <w:lang w:val="en-US"/>
        </w:rPr>
        <w:t xml:space="preserve"> 14.</w:t>
      </w:r>
      <w:r w:rsidR="00AD0E18" w:rsidRPr="009832CF">
        <w:rPr>
          <w:rFonts w:ascii="Times New Roman" w:hAnsi="Times New Roman" w:cs="Times New Roman"/>
          <w:sz w:val="28"/>
          <w:szCs w:val="28"/>
          <w:lang w:val="en-US"/>
        </w:rPr>
        <w:t xml:space="preserve"> The total number of MA students is 30 this academic year.</w:t>
      </w:r>
    </w:p>
    <w:p w:rsidR="00A32135" w:rsidRPr="009832CF" w:rsidRDefault="00A32135" w:rsidP="009832CF">
      <w:pPr>
        <w:pStyle w:val="a3"/>
        <w:ind w:firstLine="567"/>
        <w:jc w:val="both"/>
        <w:rPr>
          <w:rFonts w:ascii="Times New Roman" w:hAnsi="Times New Roman" w:cs="Times New Roman"/>
          <w:sz w:val="28"/>
          <w:szCs w:val="28"/>
          <w:lang w:val="en-US"/>
        </w:rPr>
      </w:pPr>
    </w:p>
    <w:p w:rsidR="0072250E" w:rsidRPr="009832CF" w:rsidRDefault="0072250E" w:rsidP="009832CF">
      <w:pPr>
        <w:pStyle w:val="a3"/>
        <w:ind w:firstLine="567"/>
        <w:rPr>
          <w:rFonts w:ascii="Times New Roman" w:hAnsi="Times New Roman" w:cs="Times New Roman"/>
          <w:b/>
          <w:i/>
          <w:sz w:val="28"/>
          <w:szCs w:val="28"/>
          <w:lang w:val="en-US"/>
        </w:rPr>
      </w:pPr>
      <w:r w:rsidRPr="009832CF">
        <w:rPr>
          <w:rFonts w:ascii="Times New Roman" w:hAnsi="Times New Roman" w:cs="Times New Roman"/>
          <w:b/>
          <w:i/>
          <w:sz w:val="28"/>
          <w:szCs w:val="28"/>
          <w:lang w:val="en-US"/>
        </w:rPr>
        <w:t>Figure 1. Ratio of BA and MA Economics students at the University</w:t>
      </w:r>
    </w:p>
    <w:p w:rsidR="002C28E2" w:rsidRPr="009832CF" w:rsidRDefault="008655C1" w:rsidP="008655C1">
      <w:pPr>
        <w:pStyle w:val="a3"/>
        <w:ind w:firstLine="567"/>
        <w:jc w:val="center"/>
        <w:rPr>
          <w:rFonts w:ascii="Times New Roman" w:hAnsi="Times New Roman" w:cs="Times New Roman"/>
          <w:sz w:val="28"/>
          <w:szCs w:val="28"/>
          <w:lang w:val="kk-KZ"/>
        </w:rPr>
      </w:pPr>
      <w:r w:rsidRPr="009832CF">
        <w:rPr>
          <w:rFonts w:ascii="Times New Roman" w:hAnsi="Times New Roman" w:cs="Times New Roman"/>
          <w:noProof/>
          <w:sz w:val="28"/>
          <w:szCs w:val="28"/>
          <w:lang w:eastAsia="ru-RU"/>
        </w:rPr>
        <w:drawing>
          <wp:inline distT="0" distB="0" distL="0" distR="0">
            <wp:extent cx="3052697" cy="983411"/>
            <wp:effectExtent l="19050" t="0" r="14353" b="7189"/>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6D55" w:rsidRPr="009832CF" w:rsidRDefault="00076D55" w:rsidP="009832CF">
      <w:pPr>
        <w:pStyle w:val="a3"/>
        <w:ind w:firstLine="567"/>
        <w:jc w:val="center"/>
        <w:rPr>
          <w:rFonts w:ascii="Times New Roman" w:hAnsi="Times New Roman" w:cs="Times New Roman"/>
          <w:sz w:val="28"/>
          <w:szCs w:val="28"/>
          <w:lang w:val="en-US"/>
        </w:rPr>
      </w:pPr>
    </w:p>
    <w:p w:rsidR="002C28E2" w:rsidRPr="009832CF" w:rsidRDefault="002C28E2" w:rsidP="009832CF">
      <w:pPr>
        <w:pStyle w:val="a3"/>
        <w:ind w:firstLine="56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When developing a program for teaching </w:t>
      </w:r>
      <w:r w:rsidR="00E957A7" w:rsidRPr="009832CF">
        <w:rPr>
          <w:rFonts w:ascii="Times New Roman" w:hAnsi="Times New Roman" w:cs="Times New Roman"/>
          <w:i/>
          <w:sz w:val="28"/>
          <w:szCs w:val="28"/>
          <w:lang w:val="en-US"/>
        </w:rPr>
        <w:t>Professional Foreign English Language</w:t>
      </w:r>
      <w:r w:rsidR="00E957A7" w:rsidRPr="009832CF">
        <w:rPr>
          <w:rFonts w:ascii="Times New Roman" w:hAnsi="Times New Roman" w:cs="Times New Roman"/>
          <w:sz w:val="28"/>
          <w:szCs w:val="28"/>
          <w:lang w:val="en-US"/>
        </w:rPr>
        <w:t xml:space="preserve"> </w:t>
      </w:r>
      <w:r w:rsidRPr="009832CF">
        <w:rPr>
          <w:rFonts w:ascii="Times New Roman" w:hAnsi="Times New Roman" w:cs="Times New Roman"/>
          <w:sz w:val="28"/>
          <w:szCs w:val="28"/>
          <w:lang w:val="en-US"/>
        </w:rPr>
        <w:t xml:space="preserve">for </w:t>
      </w:r>
      <w:r w:rsidR="00E957A7" w:rsidRPr="009832CF">
        <w:rPr>
          <w:rFonts w:ascii="Times New Roman" w:hAnsi="Times New Roman" w:cs="Times New Roman"/>
          <w:sz w:val="28"/>
          <w:szCs w:val="28"/>
          <w:lang w:val="en-US"/>
        </w:rPr>
        <w:t xml:space="preserve">BA students </w:t>
      </w:r>
      <w:r w:rsidRPr="009832CF">
        <w:rPr>
          <w:rFonts w:ascii="Times New Roman" w:hAnsi="Times New Roman" w:cs="Times New Roman"/>
          <w:sz w:val="28"/>
          <w:szCs w:val="28"/>
          <w:lang w:val="en-US"/>
        </w:rPr>
        <w:t xml:space="preserve">at </w:t>
      </w:r>
      <w:r w:rsidR="00E957A7" w:rsidRPr="009832CF">
        <w:rPr>
          <w:rFonts w:ascii="Times New Roman" w:hAnsi="Times New Roman" w:cs="Times New Roman"/>
          <w:sz w:val="28"/>
          <w:szCs w:val="28"/>
          <w:lang w:val="en-US"/>
        </w:rPr>
        <w:t>Astana Branch</w:t>
      </w:r>
      <w:r w:rsidRPr="009832CF">
        <w:rPr>
          <w:rFonts w:ascii="Times New Roman" w:hAnsi="Times New Roman" w:cs="Times New Roman"/>
          <w:sz w:val="28"/>
          <w:szCs w:val="28"/>
          <w:lang w:val="en-US"/>
        </w:rPr>
        <w:t>, the teaching</w:t>
      </w:r>
      <w:r w:rsidR="00E957A7" w:rsidRPr="009832CF">
        <w:rPr>
          <w:rFonts w:ascii="Times New Roman" w:hAnsi="Times New Roman" w:cs="Times New Roman"/>
          <w:sz w:val="28"/>
          <w:szCs w:val="28"/>
          <w:lang w:val="en-US"/>
        </w:rPr>
        <w:t xml:space="preserve"> staff of the </w:t>
      </w:r>
      <w:r w:rsidR="00E957A7" w:rsidRPr="009832CF">
        <w:rPr>
          <w:rFonts w:ascii="Times New Roman" w:hAnsi="Times New Roman" w:cs="Times New Roman"/>
          <w:b/>
          <w:sz w:val="28"/>
          <w:szCs w:val="28"/>
          <w:lang w:val="en-US"/>
        </w:rPr>
        <w:t>English Language Department</w:t>
      </w:r>
      <w:r w:rsidR="00E957A7" w:rsidRPr="009832CF">
        <w:rPr>
          <w:rFonts w:ascii="Times New Roman" w:hAnsi="Times New Roman" w:cs="Times New Roman"/>
          <w:sz w:val="28"/>
          <w:szCs w:val="28"/>
          <w:lang w:val="en-US"/>
        </w:rPr>
        <w:t xml:space="preserve"> </w:t>
      </w:r>
      <w:r w:rsidRPr="009832CF">
        <w:rPr>
          <w:rFonts w:ascii="Times New Roman" w:hAnsi="Times New Roman" w:cs="Times New Roman"/>
          <w:sz w:val="28"/>
          <w:szCs w:val="28"/>
          <w:lang w:val="en-US"/>
        </w:rPr>
        <w:t>assumes that curriculum development depends on a number of factors: the specifics of the university, the objectives of teaching foreign languages, the conditions of study, and the type of specialty. These aspects should be taken into account, since they are the bas</w:t>
      </w:r>
      <w:r w:rsidR="00E957A7" w:rsidRPr="009832CF">
        <w:rPr>
          <w:rFonts w:ascii="Times New Roman" w:hAnsi="Times New Roman" w:cs="Times New Roman"/>
          <w:sz w:val="28"/>
          <w:szCs w:val="28"/>
          <w:lang w:val="en-US"/>
        </w:rPr>
        <w:t>is for achieving the main goal, i.e.</w:t>
      </w:r>
      <w:r w:rsidRPr="009832CF">
        <w:rPr>
          <w:rFonts w:ascii="Times New Roman" w:hAnsi="Times New Roman" w:cs="Times New Roman"/>
          <w:sz w:val="28"/>
          <w:szCs w:val="28"/>
          <w:lang w:val="en-US"/>
        </w:rPr>
        <w:t xml:space="preserve"> the formation of effective foreign language communicative competence of students.</w:t>
      </w:r>
    </w:p>
    <w:p w:rsidR="00A32135" w:rsidRPr="009832CF" w:rsidRDefault="00A32135" w:rsidP="009832CF">
      <w:pPr>
        <w:pStyle w:val="a3"/>
        <w:ind w:firstLine="56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The course of studying </w:t>
      </w:r>
      <w:r w:rsidR="00E957A7" w:rsidRPr="009832CF">
        <w:rPr>
          <w:rFonts w:ascii="Times New Roman" w:hAnsi="Times New Roman" w:cs="Times New Roman"/>
          <w:i/>
          <w:sz w:val="28"/>
          <w:szCs w:val="28"/>
          <w:lang w:val="en-US"/>
        </w:rPr>
        <w:t>Professional Foreign English Language</w:t>
      </w:r>
      <w:r w:rsidR="00E957A7" w:rsidRPr="009832CF">
        <w:rPr>
          <w:rFonts w:ascii="Times New Roman" w:hAnsi="Times New Roman" w:cs="Times New Roman"/>
          <w:sz w:val="28"/>
          <w:szCs w:val="28"/>
          <w:lang w:val="en-US"/>
        </w:rPr>
        <w:t xml:space="preserve"> at Astana Branch </w:t>
      </w:r>
      <w:r w:rsidRPr="009832CF">
        <w:rPr>
          <w:rFonts w:ascii="Times New Roman" w:hAnsi="Times New Roman" w:cs="Times New Roman"/>
          <w:sz w:val="28"/>
          <w:szCs w:val="28"/>
          <w:lang w:val="en-US"/>
        </w:rPr>
        <w:t xml:space="preserve">is communicative-oriented and professionally oriented. Tasks are determined by the needs of future specialists of the appropriate profile. The purpose of the course is the acquisition of communicative competence, the level of which would allow using </w:t>
      </w:r>
      <w:r w:rsidR="00E957A7" w:rsidRPr="009832CF">
        <w:rPr>
          <w:rFonts w:ascii="Times New Roman" w:hAnsi="Times New Roman" w:cs="Times New Roman"/>
          <w:sz w:val="28"/>
          <w:szCs w:val="28"/>
          <w:lang w:val="en-US"/>
        </w:rPr>
        <w:t>English</w:t>
      </w:r>
      <w:r w:rsidRPr="009832CF">
        <w:rPr>
          <w:rFonts w:ascii="Times New Roman" w:hAnsi="Times New Roman" w:cs="Times New Roman"/>
          <w:sz w:val="28"/>
          <w:szCs w:val="28"/>
          <w:lang w:val="en-US"/>
        </w:rPr>
        <w:t xml:space="preserve"> to be practiced practically both in the professional sphere and for further professional training and self-education.</w:t>
      </w:r>
    </w:p>
    <w:p w:rsidR="00A32135" w:rsidRPr="009832CF" w:rsidRDefault="00A32135" w:rsidP="009832CF">
      <w:pPr>
        <w:pStyle w:val="a3"/>
        <w:ind w:firstLine="56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Here, the authors will examine</w:t>
      </w:r>
      <w:r w:rsidR="00E957A7" w:rsidRPr="009832CF">
        <w:rPr>
          <w:rFonts w:ascii="Times New Roman" w:hAnsi="Times New Roman" w:cs="Times New Roman"/>
          <w:sz w:val="28"/>
          <w:szCs w:val="28"/>
          <w:lang w:val="en-US"/>
        </w:rPr>
        <w:t xml:space="preserve"> the content of the discipline</w:t>
      </w:r>
      <w:r w:rsidR="00E957A7" w:rsidRPr="009832CF">
        <w:rPr>
          <w:rFonts w:ascii="Times New Roman" w:hAnsi="Times New Roman" w:cs="Times New Roman"/>
          <w:i/>
          <w:sz w:val="28"/>
          <w:szCs w:val="28"/>
          <w:lang w:val="en-US"/>
        </w:rPr>
        <w:t xml:space="preserve"> Professional Foreign English Language</w:t>
      </w:r>
      <w:r w:rsidRPr="009832CF">
        <w:rPr>
          <w:rFonts w:ascii="Times New Roman" w:hAnsi="Times New Roman" w:cs="Times New Roman"/>
          <w:sz w:val="28"/>
          <w:szCs w:val="28"/>
          <w:lang w:val="en-US"/>
        </w:rPr>
        <w:t xml:space="preserve"> in more detail, located in the basic part of the studied disciplines of the course of study "Economics" (</w:t>
      </w:r>
      <w:r w:rsidR="00E957A7" w:rsidRPr="009832CF">
        <w:rPr>
          <w:rFonts w:ascii="Times New Roman" w:hAnsi="Times New Roman" w:cs="Times New Roman"/>
          <w:sz w:val="28"/>
          <w:szCs w:val="28"/>
          <w:lang w:val="en-US"/>
        </w:rPr>
        <w:t>BA</w:t>
      </w:r>
      <w:r w:rsidRPr="009832CF">
        <w:rPr>
          <w:rFonts w:ascii="Times New Roman" w:hAnsi="Times New Roman" w:cs="Times New Roman"/>
          <w:sz w:val="28"/>
          <w:szCs w:val="28"/>
          <w:lang w:val="en-US"/>
        </w:rPr>
        <w:t xml:space="preserve"> 1-3 </w:t>
      </w:r>
      <w:r w:rsidR="00E957A7" w:rsidRPr="009832CF">
        <w:rPr>
          <w:rFonts w:ascii="Times New Roman" w:hAnsi="Times New Roman" w:cs="Times New Roman"/>
          <w:sz w:val="28"/>
          <w:szCs w:val="28"/>
          <w:lang w:val="en-US"/>
        </w:rPr>
        <w:t>years</w:t>
      </w:r>
      <w:r w:rsidRPr="009832CF">
        <w:rPr>
          <w:rFonts w:ascii="Times New Roman" w:hAnsi="Times New Roman" w:cs="Times New Roman"/>
          <w:sz w:val="28"/>
          <w:szCs w:val="28"/>
          <w:lang w:val="en-US"/>
        </w:rPr>
        <w:t xml:space="preserve">; </w:t>
      </w:r>
      <w:r w:rsidR="00E957A7" w:rsidRPr="009832CF">
        <w:rPr>
          <w:rFonts w:ascii="Times New Roman" w:hAnsi="Times New Roman" w:cs="Times New Roman"/>
          <w:sz w:val="28"/>
          <w:szCs w:val="28"/>
          <w:lang w:val="en-US"/>
        </w:rPr>
        <w:t>MA</w:t>
      </w:r>
      <w:r w:rsidRPr="009832CF">
        <w:rPr>
          <w:rFonts w:ascii="Times New Roman" w:hAnsi="Times New Roman" w:cs="Times New Roman"/>
          <w:sz w:val="28"/>
          <w:szCs w:val="28"/>
          <w:lang w:val="en-US"/>
        </w:rPr>
        <w:t xml:space="preserve"> 1-2 </w:t>
      </w:r>
      <w:r w:rsidR="00E957A7" w:rsidRPr="009832CF">
        <w:rPr>
          <w:rFonts w:ascii="Times New Roman" w:hAnsi="Times New Roman" w:cs="Times New Roman"/>
          <w:sz w:val="28"/>
          <w:szCs w:val="28"/>
          <w:lang w:val="en-US"/>
        </w:rPr>
        <w:t>years</w:t>
      </w:r>
      <w:r w:rsidRPr="009832CF">
        <w:rPr>
          <w:rFonts w:ascii="Times New Roman" w:hAnsi="Times New Roman" w:cs="Times New Roman"/>
          <w:sz w:val="28"/>
          <w:szCs w:val="28"/>
          <w:lang w:val="en-US"/>
        </w:rPr>
        <w:t>).</w:t>
      </w:r>
    </w:p>
    <w:p w:rsidR="00A32135" w:rsidRPr="009832CF" w:rsidRDefault="00A32135" w:rsidP="009832CF">
      <w:pPr>
        <w:pStyle w:val="a3"/>
        <w:ind w:firstLine="56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The objectives of mastering the discipline in the framework of the disciplines required for training in the first and second year of the </w:t>
      </w:r>
      <w:r w:rsidR="00E957A7" w:rsidRPr="009832CF">
        <w:rPr>
          <w:rFonts w:ascii="Times New Roman" w:hAnsi="Times New Roman" w:cs="Times New Roman"/>
          <w:sz w:val="28"/>
          <w:szCs w:val="28"/>
          <w:lang w:val="en-US"/>
        </w:rPr>
        <w:t xml:space="preserve">BA </w:t>
      </w:r>
      <w:r w:rsidRPr="009832CF">
        <w:rPr>
          <w:rFonts w:ascii="Times New Roman" w:hAnsi="Times New Roman" w:cs="Times New Roman"/>
          <w:sz w:val="28"/>
          <w:szCs w:val="28"/>
          <w:lang w:val="en-US"/>
        </w:rPr>
        <w:t xml:space="preserve">education level are: the development of intercultural and communicative competence; mastering prepared and unprepared dialogic and monologue speech; development of the ability to intercultural interaction in professional English. The course </w:t>
      </w:r>
      <w:r w:rsidR="00E957A7" w:rsidRPr="009832CF">
        <w:rPr>
          <w:rFonts w:ascii="Times New Roman" w:hAnsi="Times New Roman" w:cs="Times New Roman"/>
          <w:i/>
          <w:sz w:val="28"/>
          <w:szCs w:val="28"/>
          <w:lang w:val="en-US"/>
        </w:rPr>
        <w:t>Professional Foreign English Language</w:t>
      </w:r>
      <w:r w:rsidR="00E957A7" w:rsidRPr="009832CF">
        <w:rPr>
          <w:rFonts w:ascii="Times New Roman" w:hAnsi="Times New Roman" w:cs="Times New Roman"/>
          <w:sz w:val="28"/>
          <w:szCs w:val="28"/>
          <w:lang w:val="en-US"/>
        </w:rPr>
        <w:t xml:space="preserve"> </w:t>
      </w:r>
      <w:r w:rsidRPr="009832CF">
        <w:rPr>
          <w:rFonts w:ascii="Times New Roman" w:hAnsi="Times New Roman" w:cs="Times New Roman"/>
          <w:sz w:val="28"/>
          <w:szCs w:val="28"/>
          <w:lang w:val="en-US"/>
        </w:rPr>
        <w:t>in the third year of the bachelor’s level sets as its objectives the improvement of the independent work skills with authentic text: compiling a glossary, viewing the text and a brief summary of its content (annotation), developing a written essay writing skill</w:t>
      </w:r>
      <w:r w:rsidR="00E957A7" w:rsidRPr="009832CF">
        <w:rPr>
          <w:rFonts w:ascii="Times New Roman" w:hAnsi="Times New Roman" w:cs="Times New Roman"/>
          <w:sz w:val="28"/>
          <w:szCs w:val="28"/>
          <w:lang w:val="en-US"/>
        </w:rPr>
        <w:t>s</w:t>
      </w:r>
      <w:r w:rsidRPr="009832CF">
        <w:rPr>
          <w:rFonts w:ascii="Times New Roman" w:hAnsi="Times New Roman" w:cs="Times New Roman"/>
          <w:sz w:val="28"/>
          <w:szCs w:val="28"/>
          <w:lang w:val="en-US"/>
        </w:rPr>
        <w:t>, writing from English in</w:t>
      </w:r>
      <w:r w:rsidR="00E957A7" w:rsidRPr="009832CF">
        <w:rPr>
          <w:rFonts w:ascii="Times New Roman" w:hAnsi="Times New Roman" w:cs="Times New Roman"/>
          <w:sz w:val="28"/>
          <w:szCs w:val="28"/>
          <w:lang w:val="en-US"/>
        </w:rPr>
        <w:t>to</w:t>
      </w:r>
      <w:r w:rsidRPr="009832CF">
        <w:rPr>
          <w:rFonts w:ascii="Times New Roman" w:hAnsi="Times New Roman" w:cs="Times New Roman"/>
          <w:sz w:val="28"/>
          <w:szCs w:val="28"/>
          <w:lang w:val="en-US"/>
        </w:rPr>
        <w:t xml:space="preserve"> Russian and vice versa. At this stage, there is an improvement in the skills of perception and note-taking of lectures, discussion on </w:t>
      </w:r>
      <w:r w:rsidR="00E957A7" w:rsidRPr="009832CF">
        <w:rPr>
          <w:rFonts w:ascii="Times New Roman" w:hAnsi="Times New Roman" w:cs="Times New Roman"/>
          <w:sz w:val="28"/>
          <w:szCs w:val="28"/>
          <w:lang w:val="en-US"/>
        </w:rPr>
        <w:t>research</w:t>
      </w:r>
      <w:r w:rsidRPr="009832CF">
        <w:rPr>
          <w:rFonts w:ascii="Times New Roman" w:hAnsi="Times New Roman" w:cs="Times New Roman"/>
          <w:sz w:val="28"/>
          <w:szCs w:val="28"/>
          <w:lang w:val="en-US"/>
        </w:rPr>
        <w:t xml:space="preserve"> and business topics, presentations, analysis of periodical materials. The ability to interpret and independently present graphic information is also important.</w:t>
      </w:r>
    </w:p>
    <w:p w:rsidR="00A32135" w:rsidRPr="009832CF" w:rsidRDefault="00A32135" w:rsidP="009832CF">
      <w:pPr>
        <w:pStyle w:val="a3"/>
        <w:ind w:firstLine="56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The curriculum of the discipline </w:t>
      </w:r>
      <w:r w:rsidR="001B76EC" w:rsidRPr="009832CF">
        <w:rPr>
          <w:rFonts w:ascii="Times New Roman" w:hAnsi="Times New Roman" w:cs="Times New Roman"/>
          <w:i/>
          <w:sz w:val="28"/>
          <w:szCs w:val="28"/>
          <w:lang w:val="en-US"/>
        </w:rPr>
        <w:t>Professional Foreign English Language</w:t>
      </w:r>
      <w:r w:rsidR="001B76EC" w:rsidRPr="009832CF">
        <w:rPr>
          <w:rFonts w:ascii="Times New Roman" w:hAnsi="Times New Roman" w:cs="Times New Roman"/>
          <w:sz w:val="28"/>
          <w:szCs w:val="28"/>
          <w:lang w:val="en-US"/>
        </w:rPr>
        <w:t xml:space="preserve"> </w:t>
      </w:r>
      <w:r w:rsidRPr="009832CF">
        <w:rPr>
          <w:rFonts w:ascii="Times New Roman" w:hAnsi="Times New Roman" w:cs="Times New Roman"/>
          <w:sz w:val="28"/>
          <w:szCs w:val="28"/>
          <w:lang w:val="en-US"/>
        </w:rPr>
        <w:t xml:space="preserve">at the master's level (1st year) is a logical continuation of the previously studied undergraduate program and is intended for in-depth work on a foreign language. The main goal is to improve the skills of analyzing a </w:t>
      </w:r>
      <w:r w:rsidR="001B76EC" w:rsidRPr="009832CF">
        <w:rPr>
          <w:rFonts w:ascii="Times New Roman" w:hAnsi="Times New Roman" w:cs="Times New Roman"/>
          <w:sz w:val="28"/>
          <w:szCs w:val="28"/>
          <w:lang w:val="en-US"/>
        </w:rPr>
        <w:t>research</w:t>
      </w:r>
      <w:r w:rsidRPr="009832CF">
        <w:rPr>
          <w:rFonts w:ascii="Times New Roman" w:hAnsi="Times New Roman" w:cs="Times New Roman"/>
          <w:sz w:val="28"/>
          <w:szCs w:val="28"/>
          <w:lang w:val="en-US"/>
        </w:rPr>
        <w:t xml:space="preserve"> text in a specialty, followed by writing an abstract as well as developing the skills of a productive academic writing</w:t>
      </w:r>
      <w:r w:rsidR="001B76EC" w:rsidRPr="009832CF">
        <w:rPr>
          <w:rFonts w:ascii="Times New Roman" w:hAnsi="Times New Roman" w:cs="Times New Roman"/>
          <w:sz w:val="28"/>
          <w:szCs w:val="28"/>
          <w:lang w:val="en-US"/>
        </w:rPr>
        <w:t>, i.e.</w:t>
      </w:r>
      <w:r w:rsidRPr="009832CF">
        <w:rPr>
          <w:rFonts w:ascii="Times New Roman" w:hAnsi="Times New Roman" w:cs="Times New Roman"/>
          <w:sz w:val="28"/>
          <w:szCs w:val="28"/>
          <w:lang w:val="en-US"/>
        </w:rPr>
        <w:t xml:space="preserve"> writing </w:t>
      </w:r>
      <w:r w:rsidR="001B76EC" w:rsidRPr="009832CF">
        <w:rPr>
          <w:rFonts w:ascii="Times New Roman" w:hAnsi="Times New Roman" w:cs="Times New Roman"/>
          <w:sz w:val="28"/>
          <w:szCs w:val="28"/>
          <w:lang w:val="en-US"/>
        </w:rPr>
        <w:t xml:space="preserve">research </w:t>
      </w:r>
      <w:r w:rsidRPr="009832CF">
        <w:rPr>
          <w:rFonts w:ascii="Times New Roman" w:hAnsi="Times New Roman" w:cs="Times New Roman"/>
          <w:sz w:val="28"/>
          <w:szCs w:val="28"/>
          <w:lang w:val="en-US"/>
        </w:rPr>
        <w:t xml:space="preserve">articles and reports with their subsequent presentation. During this course, a deep study of specialized economic terminology within the framework of a given topic is offered. Much attention is paid to the development of discussion skills on topical issues of the national economy, regional development economy and financial analytics. Practical work consists of a series of educational, monitoring and creative assignments for further automation of the reproduction and </w:t>
      </w:r>
      <w:r w:rsidRPr="009832CF">
        <w:rPr>
          <w:rFonts w:ascii="Times New Roman" w:hAnsi="Times New Roman" w:cs="Times New Roman"/>
          <w:sz w:val="28"/>
          <w:szCs w:val="28"/>
          <w:lang w:val="en-US"/>
        </w:rPr>
        <w:lastRenderedPageBreak/>
        <w:t>use of basic vocational-oriented phrases and clichés in foreign speech. An active professional vocabulary is being studied (glossary, abbreviations), where keywords are presented as part of combinations with large word-formation capabilities.</w:t>
      </w:r>
    </w:p>
    <w:p w:rsidR="00A32135" w:rsidRPr="009832CF" w:rsidRDefault="00A32135" w:rsidP="009832CF">
      <w:pPr>
        <w:pStyle w:val="a3"/>
        <w:ind w:firstLine="567"/>
        <w:jc w:val="both"/>
        <w:rPr>
          <w:rFonts w:ascii="Times New Roman" w:hAnsi="Times New Roman" w:cs="Times New Roman"/>
          <w:sz w:val="28"/>
          <w:szCs w:val="28"/>
          <w:lang w:val="en-US"/>
        </w:rPr>
      </w:pPr>
    </w:p>
    <w:p w:rsidR="003D64A7"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Practical development and further improvement of previously acquired skills of speaking and writing in a professional foreign language in the field of economics is also carried out by </w:t>
      </w:r>
      <w:r w:rsidR="001B76EC" w:rsidRPr="009832CF">
        <w:rPr>
          <w:rFonts w:ascii="Times New Roman" w:hAnsi="Times New Roman" w:cs="Times New Roman"/>
          <w:sz w:val="28"/>
          <w:szCs w:val="28"/>
          <w:lang w:val="en-US"/>
        </w:rPr>
        <w:t>MA students</w:t>
      </w:r>
      <w:r w:rsidRPr="009832CF">
        <w:rPr>
          <w:rFonts w:ascii="Times New Roman" w:hAnsi="Times New Roman" w:cs="Times New Roman"/>
          <w:sz w:val="28"/>
          <w:szCs w:val="28"/>
          <w:lang w:val="en-US"/>
        </w:rPr>
        <w:t xml:space="preserve"> </w:t>
      </w:r>
      <w:r w:rsidR="001B76EC" w:rsidRPr="009832CF">
        <w:rPr>
          <w:rFonts w:ascii="Times New Roman" w:hAnsi="Times New Roman" w:cs="Times New Roman"/>
          <w:sz w:val="28"/>
          <w:szCs w:val="28"/>
          <w:lang w:val="en-US"/>
        </w:rPr>
        <w:t>in their</w:t>
      </w:r>
      <w:r w:rsidRPr="009832CF">
        <w:rPr>
          <w:rFonts w:ascii="Times New Roman" w:hAnsi="Times New Roman" w:cs="Times New Roman"/>
          <w:sz w:val="28"/>
          <w:szCs w:val="28"/>
          <w:lang w:val="en-US"/>
        </w:rPr>
        <w:t xml:space="preserve"> second year in the framework of </w:t>
      </w:r>
      <w:r w:rsidRPr="009832CF">
        <w:rPr>
          <w:rFonts w:ascii="Times New Roman" w:hAnsi="Times New Roman" w:cs="Times New Roman"/>
          <w:i/>
          <w:sz w:val="28"/>
          <w:szCs w:val="28"/>
          <w:lang w:val="en-US"/>
        </w:rPr>
        <w:t>Business Communication</w:t>
      </w:r>
      <w:r w:rsidR="003D64A7" w:rsidRPr="009832CF">
        <w:rPr>
          <w:rFonts w:ascii="Times New Roman" w:hAnsi="Times New Roman" w:cs="Times New Roman"/>
          <w:sz w:val="28"/>
          <w:szCs w:val="28"/>
          <w:lang w:val="en-US"/>
        </w:rPr>
        <w:t xml:space="preserve"> course</w:t>
      </w:r>
      <w:r w:rsidRPr="009832CF">
        <w:rPr>
          <w:rFonts w:ascii="Times New Roman" w:hAnsi="Times New Roman" w:cs="Times New Roman"/>
          <w:sz w:val="28"/>
          <w:szCs w:val="28"/>
          <w:lang w:val="en-US"/>
        </w:rPr>
        <w:t>. In the context of the globalization of world economic relations and the internationalization of business contacts in modern society, knowledge of the features of international business communication becomes especially relevant for future specialists in the economic sphere. In this regard, the problems of the most effective transfer of the pragmatic component of business messages by the authors are put forward in a prominent place, taking into account the specific features of foreign-language business communication between partners belonging to different socio</w:t>
      </w:r>
      <w:r w:rsidR="003D64A7"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cultural layers of the international business community.</w:t>
      </w:r>
      <w:r w:rsidR="003D64A7" w:rsidRPr="009832CF">
        <w:rPr>
          <w:rFonts w:ascii="Times New Roman" w:hAnsi="Times New Roman" w:cs="Times New Roman"/>
          <w:sz w:val="28"/>
          <w:szCs w:val="28"/>
          <w:lang w:val="en-US"/>
        </w:rPr>
        <w:t xml:space="preserve"> </w:t>
      </w:r>
    </w:p>
    <w:p w:rsidR="00A32135" w:rsidRPr="009832CF" w:rsidRDefault="00A32135" w:rsidP="009832CF">
      <w:pPr>
        <w:pStyle w:val="a3"/>
        <w:ind w:firstLine="567"/>
        <w:jc w:val="both"/>
        <w:rPr>
          <w:rFonts w:ascii="Times New Roman" w:hAnsi="Times New Roman" w:cs="Times New Roman"/>
          <w:sz w:val="28"/>
          <w:szCs w:val="28"/>
          <w:lang w:val="en-US"/>
        </w:rPr>
      </w:pPr>
    </w:p>
    <w:p w:rsidR="00AD0B49" w:rsidRPr="009832CF" w:rsidRDefault="00AD0B49"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Within the framework of this course, it is intended to familiarize with the fundamental principles of </w:t>
      </w:r>
      <w:r w:rsidRPr="009832CF">
        <w:rPr>
          <w:rFonts w:ascii="Times New Roman" w:hAnsi="Times New Roman" w:cs="Times New Roman"/>
          <w:i/>
          <w:sz w:val="28"/>
          <w:szCs w:val="28"/>
          <w:lang w:val="en-US"/>
        </w:rPr>
        <w:t>Professional Business Communication</w:t>
      </w:r>
      <w:r w:rsidRPr="009832CF">
        <w:rPr>
          <w:rFonts w:ascii="Times New Roman" w:hAnsi="Times New Roman" w:cs="Times New Roman"/>
          <w:sz w:val="28"/>
          <w:szCs w:val="28"/>
          <w:lang w:val="en-US"/>
        </w:rPr>
        <w:t xml:space="preserve"> with the subsequent possibility of developing written and oral communication skills. MA students improve their skills in compiling basic genres of business correspondence, including business e-mails, business proposals, corporate blogs, websites, business reports, minutes, resumes, etc., as well as working out skills for compiling and presenting oral business presentations, reports, and business projects, business negotiations, etc. In addition, special attention is paid to familiarization with effective strategies for the compilation of oral and written business messages that help avoid many communicative and pragmatic errors and problems in the course of professional work, especially when compiling negative posts (a letter of rejection, a letter of complaint, etc.).</w:t>
      </w:r>
    </w:p>
    <w:p w:rsidR="00A32135" w:rsidRPr="009832CF" w:rsidRDefault="00A32135" w:rsidP="009832CF">
      <w:pPr>
        <w:pStyle w:val="a3"/>
        <w:ind w:firstLine="567"/>
        <w:jc w:val="both"/>
        <w:rPr>
          <w:rFonts w:ascii="Times New Roman" w:hAnsi="Times New Roman" w:cs="Times New Roman"/>
          <w:sz w:val="28"/>
          <w:szCs w:val="28"/>
          <w:lang w:val="en-US"/>
        </w:rPr>
      </w:pPr>
    </w:p>
    <w:p w:rsidR="00AD0B49" w:rsidRPr="009832CF" w:rsidRDefault="00AD0B49"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Based on the goal (i.e. the formation of communicative language competence) the selection of the discipline content in question is carried out, the features of training BA and MA students of "Economics" are taken into account.</w:t>
      </w:r>
    </w:p>
    <w:p w:rsidR="00A32135" w:rsidRPr="009832CF" w:rsidRDefault="00A32135" w:rsidP="009832CF">
      <w:pPr>
        <w:pStyle w:val="a3"/>
        <w:ind w:firstLine="567"/>
        <w:jc w:val="both"/>
        <w:rPr>
          <w:rFonts w:ascii="Times New Roman" w:hAnsi="Times New Roman" w:cs="Times New Roman"/>
          <w:sz w:val="28"/>
          <w:szCs w:val="28"/>
          <w:lang w:val="en-US"/>
        </w:rPr>
      </w:pPr>
    </w:p>
    <w:p w:rsidR="00076D55" w:rsidRPr="009832CF" w:rsidRDefault="00AD0B49"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The training of future economists is aimed at the development and consolidation of LSSs in all types of speech activity (listening, speaking, reading, and writing). An important task is also the development of the ability to conduct conversations on general humanitarian topics, acquaintance with the cultural traditions and customs of the countries of the studied language and introduction to the language of professional communication. The need to introduce general humanitarian themes into the language content of foreign language education is explained by the need to a more complete picture of the world that would ensure the personal needs of future specialists. The topics for speaking should cover various areas of communication both in our country and in the countries of the language being studied.</w:t>
      </w:r>
    </w:p>
    <w:p w:rsidR="00A32135" w:rsidRPr="009832CF" w:rsidRDefault="00A32135" w:rsidP="009832CF">
      <w:pPr>
        <w:pStyle w:val="a3"/>
        <w:ind w:firstLine="567"/>
        <w:jc w:val="both"/>
        <w:rPr>
          <w:rFonts w:ascii="Times New Roman" w:hAnsi="Times New Roman" w:cs="Times New Roman"/>
          <w:sz w:val="28"/>
          <w:szCs w:val="28"/>
          <w:lang w:val="en-US"/>
        </w:rPr>
      </w:pPr>
    </w:p>
    <w:p w:rsidR="00526ECE" w:rsidRPr="009832CF" w:rsidRDefault="00526ECE"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lastRenderedPageBreak/>
        <w:t>The first course of study (bachelor stage) consists of four main sections “Language and Society”, “Language and Culture”, “Education”, “Youth's problems” and covers the following areas: social, educational, labor, socio-cultural, administrative spheres communication. Each section is represented by the main text and the active dictionary of the text. Students also get acquainted with additional articles on the topic "The Role of the English Language", "Universal Language", "Youth Problems", "Types of Universities" and many others. The students perform various types of tasks aimed at consolidating new words and expressions. Students answer questions on the text, lead a conversation, during which they express their opinion on this aspect. Work with lexical exercises is aimed mainly at expanding and deepening the learnt material.</w:t>
      </w:r>
    </w:p>
    <w:p w:rsidR="00A32135" w:rsidRPr="009832CF" w:rsidRDefault="00A32135" w:rsidP="009832CF">
      <w:pPr>
        <w:pStyle w:val="a3"/>
        <w:ind w:firstLine="567"/>
        <w:jc w:val="both"/>
        <w:rPr>
          <w:rFonts w:ascii="Times New Roman" w:hAnsi="Times New Roman" w:cs="Times New Roman"/>
          <w:sz w:val="28"/>
          <w:szCs w:val="28"/>
          <w:lang w:val="en-US"/>
        </w:rPr>
      </w:pPr>
    </w:p>
    <w:p w:rsidR="00526ECE" w:rsidRPr="009832CF" w:rsidRDefault="00526ECE" w:rsidP="009832CF">
      <w:pPr>
        <w:pStyle w:val="a3"/>
        <w:ind w:firstLine="567"/>
        <w:jc w:val="both"/>
        <w:rPr>
          <w:rFonts w:ascii="Times New Roman" w:hAnsi="Times New Roman" w:cs="Times New Roman"/>
          <w:sz w:val="28"/>
          <w:szCs w:val="28"/>
          <w:highlight w:val="yellow"/>
          <w:lang w:val="en-US"/>
        </w:rPr>
      </w:pPr>
      <w:r w:rsidRPr="009832CF">
        <w:rPr>
          <w:rFonts w:ascii="Times New Roman" w:hAnsi="Times New Roman" w:cs="Times New Roman"/>
          <w:sz w:val="28"/>
          <w:szCs w:val="28"/>
          <w:lang w:val="en-US"/>
        </w:rPr>
        <w:t>Thorough attention is also paid to the study of English grammar: the program includes repetition and reinforcement of skills to use all tenses of the English verb, plural and singular nouns, articles, pronouns, adjectives, and adverbs. Students learn the rules of writing an essay, resume, letters of recommendation, statements. Individual work of students in this discipline is also conducted, during which students make presentations, abstracts and presentations on topics of interest to them within the framework of the program in English.</w:t>
      </w:r>
    </w:p>
    <w:p w:rsidR="00A32135" w:rsidRPr="009832CF" w:rsidRDefault="00A32135" w:rsidP="009832CF">
      <w:pPr>
        <w:pStyle w:val="a3"/>
        <w:ind w:firstLine="567"/>
        <w:jc w:val="both"/>
        <w:rPr>
          <w:rFonts w:ascii="Times New Roman" w:hAnsi="Times New Roman" w:cs="Times New Roman"/>
          <w:sz w:val="28"/>
          <w:szCs w:val="28"/>
          <w:lang w:val="en-US"/>
        </w:rPr>
      </w:pPr>
    </w:p>
    <w:p w:rsidR="00526ECE" w:rsidRPr="009832CF" w:rsidRDefault="00526ECE"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In the second and third years of study, BA students learn the language of </w:t>
      </w:r>
      <w:r w:rsidRPr="009832CF">
        <w:rPr>
          <w:rFonts w:ascii="Times New Roman" w:hAnsi="Times New Roman" w:cs="Times New Roman"/>
          <w:i/>
          <w:sz w:val="28"/>
          <w:szCs w:val="28"/>
          <w:lang w:val="en-US"/>
        </w:rPr>
        <w:t>Professional Business Communication</w:t>
      </w:r>
      <w:r w:rsidRPr="009832CF">
        <w:rPr>
          <w:rFonts w:ascii="Times New Roman" w:hAnsi="Times New Roman" w:cs="Times New Roman"/>
          <w:sz w:val="28"/>
          <w:szCs w:val="28"/>
          <w:lang w:val="en-US"/>
        </w:rPr>
        <w:t xml:space="preserve">. At this stage the economic issues are mainly discussed. Topics for discussion and debate include the following areas: “Macro and microeconomics”, “Means of economic analysis”, “Role of the state in the economy”, “Banking system in Kazakhstan and abroad”, “Unemployment and economic development”, etc. </w:t>
      </w:r>
    </w:p>
    <w:p w:rsidR="004B221D" w:rsidRPr="009832CF" w:rsidRDefault="004B221D" w:rsidP="009832CF">
      <w:pPr>
        <w:pStyle w:val="a3"/>
        <w:ind w:firstLine="567"/>
        <w:jc w:val="both"/>
        <w:rPr>
          <w:rFonts w:ascii="Times New Roman" w:hAnsi="Times New Roman" w:cs="Times New Roman"/>
          <w:sz w:val="28"/>
          <w:szCs w:val="28"/>
          <w:lang w:val="en-US"/>
        </w:rPr>
      </w:pPr>
    </w:p>
    <w:p w:rsidR="00526ECE" w:rsidRPr="009832CF" w:rsidRDefault="00526ECE" w:rsidP="009832CF">
      <w:pPr>
        <w:pStyle w:val="a3"/>
        <w:ind w:firstLine="567"/>
        <w:jc w:val="both"/>
        <w:rPr>
          <w:rFonts w:ascii="Times New Roman" w:hAnsi="Times New Roman" w:cs="Times New Roman"/>
          <w:sz w:val="28"/>
          <w:szCs w:val="28"/>
          <w:highlight w:val="yellow"/>
          <w:lang w:val="en-US"/>
        </w:rPr>
      </w:pPr>
      <w:r w:rsidRPr="009832CF">
        <w:rPr>
          <w:rFonts w:ascii="Times New Roman" w:hAnsi="Times New Roman" w:cs="Times New Roman"/>
          <w:sz w:val="28"/>
          <w:szCs w:val="28"/>
          <w:lang w:val="en-US"/>
        </w:rPr>
        <w:t>The following grammatical aspects undergo a more in-depth and detailed analysis: indirect speech, conditional sentences, active and passive voice, personal and non-personal forms of the verb, etc. The second and third courses are aimed at familiarizing students with the main content of the course "Economics" in English. Each course consists of a series of topics containing authentic texts and a series of exercises for reinforcing grammatical and lexical structures. Each section will include a lecture on relevant topics and lecture exercises for the development of listening skills and understanding of specialized texts. At this stage of study, independent work of students is manifested through discussions and debates within the framework of educational topics, writing essays, watching films in English with their further discussion and many others aspects.</w:t>
      </w:r>
    </w:p>
    <w:p w:rsidR="004B221D" w:rsidRPr="009832CF" w:rsidRDefault="004B221D" w:rsidP="009832CF">
      <w:pPr>
        <w:pStyle w:val="a3"/>
        <w:ind w:firstLine="567"/>
        <w:jc w:val="both"/>
        <w:rPr>
          <w:rFonts w:ascii="Times New Roman" w:hAnsi="Times New Roman" w:cs="Times New Roman"/>
          <w:sz w:val="28"/>
          <w:szCs w:val="28"/>
          <w:lang w:val="en-US"/>
        </w:rPr>
      </w:pPr>
    </w:p>
    <w:p w:rsidR="00526ECE" w:rsidRPr="009832CF" w:rsidRDefault="00526ECE" w:rsidP="009832CF">
      <w:pPr>
        <w:pStyle w:val="a3"/>
        <w:ind w:firstLine="567"/>
        <w:jc w:val="both"/>
        <w:rPr>
          <w:rFonts w:ascii="Times New Roman" w:hAnsi="Times New Roman" w:cs="Times New Roman"/>
          <w:sz w:val="28"/>
          <w:szCs w:val="28"/>
          <w:highlight w:val="yellow"/>
          <w:lang w:val="en-US"/>
        </w:rPr>
      </w:pPr>
      <w:r w:rsidRPr="009832CF">
        <w:rPr>
          <w:rFonts w:ascii="Times New Roman" w:hAnsi="Times New Roman" w:cs="Times New Roman"/>
          <w:sz w:val="28"/>
          <w:szCs w:val="28"/>
          <w:lang w:val="en-US"/>
        </w:rPr>
        <w:t xml:space="preserve">Teaching a foreign language in the MA level is based on the content of research papers of MA students and professional training subjects. Within this course, MA students of "Economics" write and submit a project, built on the principles of "Team building" and "Project Writing". The main course consists of two blocks complementing each other, namely: 1) “Transition Economies: Analytical Reading, Writing and Discussion”; 2) “Building a Financial System: Creative Writing and </w:t>
      </w:r>
      <w:r w:rsidRPr="009832CF">
        <w:rPr>
          <w:rFonts w:ascii="Times New Roman" w:hAnsi="Times New Roman" w:cs="Times New Roman"/>
          <w:sz w:val="28"/>
          <w:szCs w:val="28"/>
          <w:lang w:val="en-US"/>
        </w:rPr>
        <w:lastRenderedPageBreak/>
        <w:t>Report Making”. At this stage MA students compile a glossary of terms and terminological phrases on aspects of the selected project, develop skills for adequate translation of scientific economic texts and search for relevant information in various sources: economic publications and on Internet sites, learn to analyze large scientific texts on the subject of projects. Much attention is paid to the ability to structure the text, taking into account the compositional and linguistic specifics of individual genres: annotations, abstracts, critical analysis, the rationale of the project, the report on the project. A variety of tasks and exercises are aimed at the formation of special skills of reviewing and annotating the scientific economic texts underlying the project; writing reports on the problems of announced projects; producing monologue statements on aspects of the project analysis with the subsequent presentation of the selected aspect of the project, observing the norms of oral and written etiquette adopted in English-language language culture.</w:t>
      </w:r>
    </w:p>
    <w:p w:rsidR="004B221D" w:rsidRPr="009832CF" w:rsidRDefault="004B221D" w:rsidP="009832CF">
      <w:pPr>
        <w:pStyle w:val="a3"/>
        <w:ind w:firstLine="567"/>
        <w:jc w:val="both"/>
        <w:rPr>
          <w:rFonts w:ascii="Times New Roman" w:hAnsi="Times New Roman" w:cs="Times New Roman"/>
          <w:sz w:val="28"/>
          <w:szCs w:val="28"/>
          <w:lang w:val="en-US"/>
        </w:rPr>
      </w:pPr>
    </w:p>
    <w:p w:rsidR="00526ECE" w:rsidRPr="009832CF" w:rsidRDefault="00526ECE" w:rsidP="009832CF">
      <w:pPr>
        <w:pStyle w:val="a3"/>
        <w:ind w:firstLine="567"/>
        <w:jc w:val="both"/>
        <w:rPr>
          <w:rFonts w:ascii="Times New Roman" w:hAnsi="Times New Roman" w:cs="Times New Roman"/>
          <w:sz w:val="28"/>
          <w:szCs w:val="28"/>
          <w:highlight w:val="yellow"/>
          <w:lang w:val="en-US"/>
        </w:rPr>
      </w:pPr>
      <w:r w:rsidRPr="009832CF">
        <w:rPr>
          <w:rFonts w:ascii="Times New Roman" w:hAnsi="Times New Roman" w:cs="Times New Roman"/>
          <w:sz w:val="28"/>
          <w:szCs w:val="28"/>
          <w:lang w:val="en-US"/>
        </w:rPr>
        <w:t>The methodological support of the discipline is based on the textbooks of the authors of the Economics Department of Lomonosov Moscow State University: Belilovskaya</w:t>
      </w:r>
      <w:r w:rsidR="004B221D" w:rsidRPr="009832CF">
        <w:rPr>
          <w:rFonts w:ascii="Times New Roman" w:hAnsi="Times New Roman" w:cs="Times New Roman"/>
          <w:sz w:val="28"/>
          <w:szCs w:val="28"/>
          <w:lang w:val="en-US"/>
        </w:rPr>
        <w:t>, N.</w:t>
      </w:r>
      <w:r w:rsidRPr="009832CF">
        <w:rPr>
          <w:rFonts w:ascii="Times New Roman" w:hAnsi="Times New Roman" w:cs="Times New Roman"/>
          <w:sz w:val="28"/>
          <w:szCs w:val="28"/>
          <w:lang w:val="en-US"/>
        </w:rPr>
        <w:t xml:space="preserve">, Nikolaeva </w:t>
      </w:r>
      <w:r w:rsidR="004B221D"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N. Tolstikova</w:t>
      </w:r>
      <w:r w:rsidR="004B221D"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E. – </w:t>
      </w:r>
      <w:r w:rsidRPr="009832CF">
        <w:rPr>
          <w:rFonts w:ascii="Times New Roman" w:hAnsi="Times New Roman" w:cs="Times New Roman"/>
          <w:i/>
          <w:sz w:val="28"/>
          <w:szCs w:val="28"/>
          <w:lang w:val="en-US"/>
        </w:rPr>
        <w:t xml:space="preserve">Study </w:t>
      </w:r>
      <w:r w:rsidR="004B221D" w:rsidRPr="009832CF">
        <w:rPr>
          <w:rFonts w:ascii="Times New Roman" w:hAnsi="Times New Roman" w:cs="Times New Roman"/>
          <w:i/>
          <w:sz w:val="28"/>
          <w:szCs w:val="28"/>
          <w:lang w:val="en-US"/>
        </w:rPr>
        <w:t xml:space="preserve">Guide </w:t>
      </w:r>
      <w:r w:rsidRPr="009832CF">
        <w:rPr>
          <w:rFonts w:ascii="Times New Roman" w:hAnsi="Times New Roman" w:cs="Times New Roman"/>
          <w:i/>
          <w:sz w:val="28"/>
          <w:szCs w:val="28"/>
          <w:lang w:val="en-US"/>
        </w:rPr>
        <w:t>to Economics</w:t>
      </w:r>
      <w:r w:rsidRPr="009832CF">
        <w:rPr>
          <w:rFonts w:ascii="Times New Roman" w:hAnsi="Times New Roman" w:cs="Times New Roman"/>
          <w:sz w:val="28"/>
          <w:szCs w:val="28"/>
          <w:lang w:val="en-US"/>
        </w:rPr>
        <w:t>; Sharabarina</w:t>
      </w:r>
      <w:r w:rsidR="004B221D"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N., Kulik</w:t>
      </w:r>
      <w:r w:rsidR="004B221D"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L.  </w:t>
      </w:r>
      <w:r w:rsidRPr="009832CF">
        <w:rPr>
          <w:rFonts w:ascii="Times New Roman" w:hAnsi="Times New Roman" w:cs="Times New Roman"/>
          <w:i/>
          <w:sz w:val="28"/>
          <w:szCs w:val="28"/>
          <w:lang w:val="en-US"/>
        </w:rPr>
        <w:t>English for the Junior Students of the Humanities</w:t>
      </w:r>
      <w:r w:rsidRPr="009832CF">
        <w:rPr>
          <w:rFonts w:ascii="Times New Roman" w:hAnsi="Times New Roman" w:cs="Times New Roman"/>
          <w:sz w:val="28"/>
          <w:szCs w:val="28"/>
          <w:lang w:val="en-US"/>
        </w:rPr>
        <w:t xml:space="preserve"> (Units 1-4); Kleimenova</w:t>
      </w:r>
      <w:r w:rsidR="004B221D"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E., Kulik</w:t>
      </w:r>
      <w:r w:rsidR="004B221D"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L. </w:t>
      </w:r>
      <w:r w:rsidRPr="009832CF">
        <w:rPr>
          <w:rFonts w:ascii="Times New Roman" w:hAnsi="Times New Roman" w:cs="Times New Roman"/>
          <w:i/>
          <w:sz w:val="28"/>
          <w:szCs w:val="28"/>
          <w:lang w:val="en-US"/>
        </w:rPr>
        <w:t>English for Senior Students of Economics</w:t>
      </w:r>
      <w:r w:rsidRPr="009832CF">
        <w:rPr>
          <w:rFonts w:ascii="Times New Roman" w:hAnsi="Times New Roman" w:cs="Times New Roman"/>
          <w:sz w:val="28"/>
          <w:szCs w:val="28"/>
          <w:lang w:val="en-US"/>
        </w:rPr>
        <w:t xml:space="preserve">, </w:t>
      </w:r>
      <w:r w:rsidR="004B221D" w:rsidRPr="009832CF">
        <w:rPr>
          <w:rFonts w:ascii="Times New Roman" w:hAnsi="Times New Roman" w:cs="Times New Roman"/>
          <w:sz w:val="28"/>
          <w:szCs w:val="28"/>
          <w:lang w:val="en-US"/>
        </w:rPr>
        <w:t xml:space="preserve">Kleimenova, E., </w:t>
      </w:r>
      <w:r w:rsidRPr="009832CF">
        <w:rPr>
          <w:rFonts w:ascii="Times New Roman" w:hAnsi="Times New Roman" w:cs="Times New Roman"/>
          <w:i/>
          <w:sz w:val="28"/>
          <w:szCs w:val="28"/>
          <w:lang w:val="en-US"/>
        </w:rPr>
        <w:t>Reader for Masters: Economics: for 1st year undergraduates</w:t>
      </w:r>
      <w:r w:rsidRPr="009832CF">
        <w:rPr>
          <w:rFonts w:ascii="Times New Roman" w:hAnsi="Times New Roman" w:cs="Times New Roman"/>
          <w:sz w:val="28"/>
          <w:szCs w:val="28"/>
          <w:lang w:val="en-US"/>
        </w:rPr>
        <w:t>; Podchasov</w:t>
      </w:r>
      <w:r w:rsidR="004B221D" w:rsidRPr="009832CF">
        <w:rPr>
          <w:rFonts w:ascii="Times New Roman" w:hAnsi="Times New Roman" w:cs="Times New Roman"/>
          <w:sz w:val="28"/>
          <w:szCs w:val="28"/>
          <w:lang w:val="en-US"/>
        </w:rPr>
        <w:t xml:space="preserve">, A., </w:t>
      </w:r>
      <w:r w:rsidRPr="009832CF">
        <w:rPr>
          <w:rFonts w:ascii="Times New Roman" w:hAnsi="Times New Roman" w:cs="Times New Roman"/>
          <w:sz w:val="28"/>
          <w:szCs w:val="28"/>
          <w:lang w:val="en-US"/>
        </w:rPr>
        <w:t>Nikolaev</w:t>
      </w:r>
      <w:r w:rsidR="004B221D"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w:t>
      </w:r>
      <w:r w:rsidR="004B221D" w:rsidRPr="009832CF">
        <w:rPr>
          <w:rFonts w:ascii="Times New Roman" w:hAnsi="Times New Roman" w:cs="Times New Roman"/>
          <w:sz w:val="28"/>
          <w:szCs w:val="28"/>
          <w:lang w:val="en-US"/>
        </w:rPr>
        <w:t xml:space="preserve">N. </w:t>
      </w:r>
      <w:r w:rsidRPr="009832CF">
        <w:rPr>
          <w:rFonts w:ascii="Times New Roman" w:hAnsi="Times New Roman" w:cs="Times New Roman"/>
          <w:sz w:val="28"/>
          <w:szCs w:val="28"/>
          <w:lang w:val="en-US"/>
        </w:rPr>
        <w:t xml:space="preserve"> </w:t>
      </w:r>
      <w:r w:rsidRPr="009832CF">
        <w:rPr>
          <w:rFonts w:ascii="Times New Roman" w:hAnsi="Times New Roman" w:cs="Times New Roman"/>
          <w:i/>
          <w:sz w:val="28"/>
          <w:szCs w:val="28"/>
          <w:lang w:val="en-US"/>
        </w:rPr>
        <w:t>Manual on the translation of English economic literature (grammatical difficulties)</w:t>
      </w:r>
      <w:r w:rsidRPr="009832CF">
        <w:rPr>
          <w:rFonts w:ascii="Times New Roman" w:hAnsi="Times New Roman" w:cs="Times New Roman"/>
          <w:sz w:val="28"/>
          <w:szCs w:val="28"/>
          <w:lang w:val="en-US"/>
        </w:rPr>
        <w:t>; Teichmann</w:t>
      </w:r>
      <w:r w:rsidR="004B221D"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w:t>
      </w:r>
      <w:r w:rsidR="004B221D" w:rsidRPr="009832CF">
        <w:rPr>
          <w:rFonts w:ascii="Times New Roman" w:hAnsi="Times New Roman" w:cs="Times New Roman"/>
          <w:sz w:val="28"/>
          <w:szCs w:val="28"/>
          <w:lang w:val="en-US"/>
        </w:rPr>
        <w:t xml:space="preserve">E. </w:t>
      </w:r>
      <w:r w:rsidRPr="009832CF">
        <w:rPr>
          <w:rFonts w:ascii="Times New Roman" w:hAnsi="Times New Roman" w:cs="Times New Roman"/>
          <w:i/>
          <w:sz w:val="28"/>
          <w:szCs w:val="28"/>
          <w:lang w:val="en-US"/>
        </w:rPr>
        <w:t>English test collection: Economics</w:t>
      </w:r>
      <w:r w:rsidRPr="009832CF">
        <w:rPr>
          <w:rFonts w:ascii="Times New Roman" w:hAnsi="Times New Roman" w:cs="Times New Roman"/>
          <w:sz w:val="28"/>
          <w:szCs w:val="28"/>
          <w:lang w:val="en-US"/>
        </w:rPr>
        <w:t xml:space="preserve">. The textbooks are designed </w:t>
      </w:r>
      <w:r w:rsidR="004B221D" w:rsidRPr="009832CF">
        <w:rPr>
          <w:rFonts w:ascii="Times New Roman" w:hAnsi="Times New Roman" w:cs="Times New Roman"/>
          <w:sz w:val="28"/>
          <w:szCs w:val="28"/>
          <w:lang w:val="en-US"/>
        </w:rPr>
        <w:t>for BA</w:t>
      </w:r>
      <w:r w:rsidRPr="009832CF">
        <w:rPr>
          <w:rFonts w:ascii="Times New Roman" w:hAnsi="Times New Roman" w:cs="Times New Roman"/>
          <w:sz w:val="28"/>
          <w:szCs w:val="28"/>
          <w:lang w:val="en-US"/>
        </w:rPr>
        <w:t xml:space="preserve"> and </w:t>
      </w:r>
      <w:r w:rsidR="004B221D" w:rsidRPr="009832CF">
        <w:rPr>
          <w:rFonts w:ascii="Times New Roman" w:hAnsi="Times New Roman" w:cs="Times New Roman"/>
          <w:sz w:val="28"/>
          <w:szCs w:val="28"/>
          <w:lang w:val="en-US"/>
        </w:rPr>
        <w:t xml:space="preserve">MA students </w:t>
      </w:r>
      <w:r w:rsidRPr="009832CF">
        <w:rPr>
          <w:rFonts w:ascii="Times New Roman" w:hAnsi="Times New Roman" w:cs="Times New Roman"/>
          <w:sz w:val="28"/>
          <w:szCs w:val="28"/>
          <w:lang w:val="en-US"/>
        </w:rPr>
        <w:t xml:space="preserve">enrolled in the specialty </w:t>
      </w:r>
      <w:r w:rsidRPr="009832CF">
        <w:rPr>
          <w:rFonts w:ascii="Times New Roman" w:hAnsi="Times New Roman" w:cs="Times New Roman"/>
          <w:i/>
          <w:sz w:val="28"/>
          <w:szCs w:val="28"/>
          <w:lang w:val="en-US"/>
        </w:rPr>
        <w:t>Economics</w:t>
      </w:r>
      <w:r w:rsidRPr="009832CF">
        <w:rPr>
          <w:rFonts w:ascii="Times New Roman" w:hAnsi="Times New Roman" w:cs="Times New Roman"/>
          <w:sz w:val="28"/>
          <w:szCs w:val="28"/>
          <w:lang w:val="en-US"/>
        </w:rPr>
        <w:t xml:space="preserve">, written on the basis of authentic English-language sources (including materials from the International Monetary Fund and the World Bank), including general humanitarian aspects and issues devoted to the most pressing problems of the modern economy. The main priority of these teaching materials is their orientation towards </w:t>
      </w:r>
      <w:r w:rsidR="004B221D" w:rsidRPr="009832CF">
        <w:rPr>
          <w:rFonts w:ascii="Times New Roman" w:hAnsi="Times New Roman" w:cs="Times New Roman"/>
          <w:sz w:val="28"/>
          <w:szCs w:val="28"/>
          <w:lang w:val="en-US"/>
        </w:rPr>
        <w:t xml:space="preserve">the </w:t>
      </w:r>
      <w:r w:rsidRPr="009832CF">
        <w:rPr>
          <w:rFonts w:ascii="Times New Roman" w:hAnsi="Times New Roman" w:cs="Times New Roman"/>
          <w:sz w:val="28"/>
          <w:szCs w:val="28"/>
          <w:lang w:val="en-US"/>
        </w:rPr>
        <w:t>Russian realities. This priority embodies bot</w:t>
      </w:r>
      <w:r w:rsidR="004B221D" w:rsidRPr="009832CF">
        <w:rPr>
          <w:rFonts w:ascii="Times New Roman" w:hAnsi="Times New Roman" w:cs="Times New Roman"/>
          <w:sz w:val="28"/>
          <w:szCs w:val="28"/>
          <w:lang w:val="en-US"/>
        </w:rPr>
        <w:t>h positive and negative sides. The p</w:t>
      </w:r>
      <w:r w:rsidRPr="009832CF">
        <w:rPr>
          <w:rFonts w:ascii="Times New Roman" w:hAnsi="Times New Roman" w:cs="Times New Roman"/>
          <w:sz w:val="28"/>
          <w:szCs w:val="28"/>
          <w:lang w:val="en-US"/>
        </w:rPr>
        <w:t>ositive</w:t>
      </w:r>
      <w:r w:rsidR="004B221D" w:rsidRPr="009832CF">
        <w:rPr>
          <w:rFonts w:ascii="Times New Roman" w:hAnsi="Times New Roman" w:cs="Times New Roman"/>
          <w:sz w:val="28"/>
          <w:szCs w:val="28"/>
          <w:lang w:val="en-US"/>
        </w:rPr>
        <w:t xml:space="preserve"> aspect </w:t>
      </w:r>
      <w:r w:rsidRPr="009832CF">
        <w:rPr>
          <w:rFonts w:ascii="Times New Roman" w:hAnsi="Times New Roman" w:cs="Times New Roman"/>
          <w:sz w:val="28"/>
          <w:szCs w:val="28"/>
          <w:lang w:val="en-US"/>
        </w:rPr>
        <w:t xml:space="preserve">is </w:t>
      </w:r>
      <w:r w:rsidR="004B221D" w:rsidRPr="009832CF">
        <w:rPr>
          <w:rFonts w:ascii="Times New Roman" w:hAnsi="Times New Roman" w:cs="Times New Roman"/>
          <w:sz w:val="28"/>
          <w:szCs w:val="28"/>
          <w:lang w:val="en-US"/>
        </w:rPr>
        <w:t xml:space="preserve">obviously </w:t>
      </w:r>
      <w:r w:rsidRPr="009832CF">
        <w:rPr>
          <w:rFonts w:ascii="Times New Roman" w:hAnsi="Times New Roman" w:cs="Times New Roman"/>
          <w:sz w:val="28"/>
          <w:szCs w:val="28"/>
          <w:lang w:val="en-US"/>
        </w:rPr>
        <w:t xml:space="preserve">a detailed </w:t>
      </w:r>
      <w:r w:rsidR="004B221D" w:rsidRPr="009832CF">
        <w:rPr>
          <w:rFonts w:ascii="Times New Roman" w:hAnsi="Times New Roman" w:cs="Times New Roman"/>
          <w:sz w:val="28"/>
          <w:szCs w:val="28"/>
          <w:lang w:val="en-US"/>
        </w:rPr>
        <w:t>introducing</w:t>
      </w:r>
      <w:r w:rsidRPr="009832CF">
        <w:rPr>
          <w:rFonts w:ascii="Times New Roman" w:hAnsi="Times New Roman" w:cs="Times New Roman"/>
          <w:sz w:val="28"/>
          <w:szCs w:val="28"/>
          <w:lang w:val="en-US"/>
        </w:rPr>
        <w:t xml:space="preserve"> students </w:t>
      </w:r>
      <w:r w:rsidR="004B221D" w:rsidRPr="009832CF">
        <w:rPr>
          <w:rFonts w:ascii="Times New Roman" w:hAnsi="Times New Roman" w:cs="Times New Roman"/>
          <w:sz w:val="28"/>
          <w:szCs w:val="28"/>
          <w:lang w:val="en-US"/>
        </w:rPr>
        <w:t>to</w:t>
      </w:r>
      <w:r w:rsidRPr="009832CF">
        <w:rPr>
          <w:rFonts w:ascii="Times New Roman" w:hAnsi="Times New Roman" w:cs="Times New Roman"/>
          <w:sz w:val="28"/>
          <w:szCs w:val="28"/>
          <w:lang w:val="en-US"/>
        </w:rPr>
        <w:t xml:space="preserve"> t</w:t>
      </w:r>
      <w:r w:rsidR="004B221D" w:rsidRPr="009832CF">
        <w:rPr>
          <w:rFonts w:ascii="Times New Roman" w:hAnsi="Times New Roman" w:cs="Times New Roman"/>
          <w:sz w:val="28"/>
          <w:szCs w:val="28"/>
          <w:lang w:val="en-US"/>
        </w:rPr>
        <w:t>he Russian economic realities. The n</w:t>
      </w:r>
      <w:r w:rsidRPr="009832CF">
        <w:rPr>
          <w:rFonts w:ascii="Times New Roman" w:hAnsi="Times New Roman" w:cs="Times New Roman"/>
          <w:sz w:val="28"/>
          <w:szCs w:val="28"/>
          <w:lang w:val="en-US"/>
        </w:rPr>
        <w:t xml:space="preserve">egative </w:t>
      </w:r>
      <w:r w:rsidR="004B221D" w:rsidRPr="009832CF">
        <w:rPr>
          <w:rFonts w:ascii="Times New Roman" w:hAnsi="Times New Roman" w:cs="Times New Roman"/>
          <w:sz w:val="28"/>
          <w:szCs w:val="28"/>
          <w:lang w:val="en-US"/>
        </w:rPr>
        <w:t xml:space="preserve">aspect </w:t>
      </w:r>
      <w:r w:rsidRPr="009832CF">
        <w:rPr>
          <w:rFonts w:ascii="Times New Roman" w:hAnsi="Times New Roman" w:cs="Times New Roman"/>
          <w:sz w:val="28"/>
          <w:szCs w:val="28"/>
          <w:lang w:val="en-US"/>
        </w:rPr>
        <w:t>is the lack of any information about Kazakhstan's economic realities.</w:t>
      </w:r>
    </w:p>
    <w:p w:rsidR="004B221D" w:rsidRPr="009832CF" w:rsidRDefault="004B221D" w:rsidP="009832CF">
      <w:pPr>
        <w:pStyle w:val="a3"/>
        <w:ind w:firstLine="567"/>
        <w:jc w:val="both"/>
        <w:rPr>
          <w:rFonts w:ascii="Times New Roman" w:hAnsi="Times New Roman" w:cs="Times New Roman"/>
          <w:sz w:val="28"/>
          <w:szCs w:val="28"/>
          <w:lang w:val="en-US"/>
        </w:rPr>
      </w:pPr>
    </w:p>
    <w:p w:rsidR="00526ECE" w:rsidRPr="009832CF" w:rsidRDefault="007967F2" w:rsidP="009832CF">
      <w:pPr>
        <w:pStyle w:val="a3"/>
        <w:ind w:firstLine="567"/>
        <w:jc w:val="both"/>
        <w:rPr>
          <w:rFonts w:ascii="Times New Roman" w:hAnsi="Times New Roman" w:cs="Times New Roman"/>
          <w:sz w:val="28"/>
          <w:szCs w:val="28"/>
          <w:highlight w:val="yellow"/>
          <w:lang w:val="en-US"/>
        </w:rPr>
      </w:pPr>
      <w:r w:rsidRPr="009832CF">
        <w:rPr>
          <w:rFonts w:ascii="Times New Roman" w:hAnsi="Times New Roman" w:cs="Times New Roman"/>
          <w:sz w:val="28"/>
          <w:szCs w:val="28"/>
          <w:lang w:val="en-US"/>
        </w:rPr>
        <w:t xml:space="preserve">One of the main tasks of the Kazakhstan Branch of Lomonosov Moscow State University is training specialists for the labor market of Kazakhstan. In this regard, the teaching </w:t>
      </w:r>
      <w:r w:rsidR="004B221D" w:rsidRPr="009832CF">
        <w:rPr>
          <w:rFonts w:ascii="Times New Roman" w:hAnsi="Times New Roman" w:cs="Times New Roman"/>
          <w:sz w:val="28"/>
          <w:szCs w:val="28"/>
          <w:lang w:val="en-US"/>
        </w:rPr>
        <w:t>staff of</w:t>
      </w:r>
      <w:r w:rsidRPr="009832CF">
        <w:rPr>
          <w:rFonts w:ascii="Times New Roman" w:hAnsi="Times New Roman" w:cs="Times New Roman"/>
          <w:sz w:val="28"/>
          <w:szCs w:val="28"/>
          <w:lang w:val="en-US"/>
        </w:rPr>
        <w:t xml:space="preserve"> English </w:t>
      </w:r>
      <w:r w:rsidR="004B221D" w:rsidRPr="009832CF">
        <w:rPr>
          <w:rFonts w:ascii="Times New Roman" w:hAnsi="Times New Roman" w:cs="Times New Roman"/>
          <w:sz w:val="28"/>
          <w:szCs w:val="28"/>
          <w:lang w:val="en-US"/>
        </w:rPr>
        <w:t xml:space="preserve">Language </w:t>
      </w:r>
      <w:r w:rsidRPr="009832CF">
        <w:rPr>
          <w:rFonts w:ascii="Times New Roman" w:hAnsi="Times New Roman" w:cs="Times New Roman"/>
          <w:sz w:val="28"/>
          <w:szCs w:val="28"/>
          <w:lang w:val="en-US"/>
        </w:rPr>
        <w:t xml:space="preserve">Department published a manual </w:t>
      </w:r>
      <w:r w:rsidRPr="009832CF">
        <w:rPr>
          <w:rFonts w:ascii="Times New Roman" w:hAnsi="Times New Roman" w:cs="Times New Roman"/>
          <w:i/>
          <w:sz w:val="28"/>
          <w:szCs w:val="28"/>
          <w:lang w:val="en-US"/>
        </w:rPr>
        <w:t>English for Economists</w:t>
      </w:r>
      <w:r w:rsidRPr="009832CF">
        <w:rPr>
          <w:rFonts w:ascii="Times New Roman" w:hAnsi="Times New Roman" w:cs="Times New Roman"/>
          <w:sz w:val="28"/>
          <w:szCs w:val="28"/>
          <w:lang w:val="en-US"/>
        </w:rPr>
        <w:t>, describing Kazakhstan's economic realities. The lexical material of this manual is necessary for economic specialists in the conditions of development of the state program of trilingualism (Kazakh + English + Russian</w:t>
      </w:r>
      <w:r w:rsidR="004B221D" w:rsidRPr="009832CF">
        <w:rPr>
          <w:rFonts w:ascii="Times New Roman" w:hAnsi="Times New Roman" w:cs="Times New Roman"/>
          <w:sz w:val="28"/>
          <w:szCs w:val="28"/>
          <w:lang w:val="en-US"/>
        </w:rPr>
        <w:t xml:space="preserve"> languages</w:t>
      </w:r>
      <w:r w:rsidRPr="009832CF">
        <w:rPr>
          <w:rFonts w:ascii="Times New Roman" w:hAnsi="Times New Roman" w:cs="Times New Roman"/>
          <w:sz w:val="28"/>
          <w:szCs w:val="28"/>
          <w:lang w:val="en-US"/>
        </w:rPr>
        <w:t xml:space="preserve">). The manual is aimed at the development of oral and written foreign language speech of students by working with relevant material for students, carrying information about the current state and development of the economy of Kazakhstan. The textual information of the manual is a basis for holding discussions on professional economic topics and increases the general level of proficiency in a foreign language. The text of the manual describes both the current state of the economy of Kazakhstan and individual facts from the history of the countries. This will help students to be more </w:t>
      </w:r>
      <w:r w:rsidRPr="009832CF">
        <w:rPr>
          <w:rFonts w:ascii="Times New Roman" w:hAnsi="Times New Roman" w:cs="Times New Roman"/>
          <w:sz w:val="28"/>
          <w:szCs w:val="28"/>
          <w:lang w:val="en-US"/>
        </w:rPr>
        <w:lastRenderedPageBreak/>
        <w:t>knowledgeable in the field of economic development of the state and will allow them to describe it to foreign partners.</w:t>
      </w:r>
    </w:p>
    <w:p w:rsidR="00076D55" w:rsidRPr="009832CF" w:rsidRDefault="00076D55" w:rsidP="009832CF">
      <w:pPr>
        <w:pStyle w:val="a3"/>
        <w:rPr>
          <w:rFonts w:ascii="Times New Roman" w:hAnsi="Times New Roman" w:cs="Times New Roman"/>
          <w:sz w:val="28"/>
          <w:szCs w:val="28"/>
          <w:lang w:val="en-US"/>
        </w:rPr>
      </w:pPr>
    </w:p>
    <w:p w:rsidR="00076D55" w:rsidRPr="009832CF" w:rsidRDefault="00076D55" w:rsidP="009832CF">
      <w:pPr>
        <w:pStyle w:val="a3"/>
        <w:numPr>
          <w:ilvl w:val="0"/>
          <w:numId w:val="2"/>
        </w:numPr>
        <w:ind w:left="0" w:firstLine="567"/>
        <w:jc w:val="both"/>
        <w:rPr>
          <w:rFonts w:ascii="Times New Roman" w:hAnsi="Times New Roman" w:cs="Times New Roman"/>
          <w:sz w:val="28"/>
          <w:szCs w:val="28"/>
          <w:lang w:val="en-US"/>
        </w:rPr>
      </w:pPr>
      <w:r w:rsidRPr="009832CF">
        <w:rPr>
          <w:rFonts w:ascii="Times New Roman" w:hAnsi="Times New Roman" w:cs="Times New Roman"/>
          <w:b/>
          <w:sz w:val="28"/>
          <w:szCs w:val="28"/>
          <w:lang w:val="en-US"/>
        </w:rPr>
        <w:t>Conclusion</w:t>
      </w:r>
    </w:p>
    <w:p w:rsidR="00076D55" w:rsidRPr="009832CF" w:rsidRDefault="00076D55" w:rsidP="009832CF">
      <w:pPr>
        <w:pStyle w:val="a3"/>
        <w:ind w:firstLine="567"/>
        <w:jc w:val="both"/>
        <w:rPr>
          <w:rFonts w:ascii="Times New Roman" w:hAnsi="Times New Roman" w:cs="Times New Roman"/>
          <w:sz w:val="28"/>
          <w:szCs w:val="28"/>
          <w:lang w:val="en-US"/>
        </w:rPr>
      </w:pPr>
    </w:p>
    <w:p w:rsidR="00076D55" w:rsidRPr="009832CF" w:rsidRDefault="00076D55" w:rsidP="009832CF">
      <w:pPr>
        <w:pStyle w:val="a3"/>
        <w:ind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Thus, the program of </w:t>
      </w:r>
      <w:r w:rsidR="00892640" w:rsidRPr="009832CF">
        <w:rPr>
          <w:rFonts w:ascii="Times New Roman" w:hAnsi="Times New Roman" w:cs="Times New Roman"/>
          <w:sz w:val="28"/>
          <w:szCs w:val="28"/>
          <w:lang w:val="en-US"/>
        </w:rPr>
        <w:t>teaching</w:t>
      </w:r>
      <w:r w:rsidRPr="009832CF">
        <w:rPr>
          <w:rFonts w:ascii="Times New Roman" w:hAnsi="Times New Roman" w:cs="Times New Roman"/>
          <w:sz w:val="28"/>
          <w:szCs w:val="28"/>
          <w:lang w:val="en-US"/>
        </w:rPr>
        <w:t xml:space="preserve"> </w:t>
      </w:r>
      <w:r w:rsidR="007967F2" w:rsidRPr="009832CF">
        <w:rPr>
          <w:rFonts w:ascii="Times New Roman" w:hAnsi="Times New Roman" w:cs="Times New Roman"/>
          <w:i/>
          <w:sz w:val="28"/>
          <w:szCs w:val="28"/>
          <w:lang w:val="en-US"/>
        </w:rPr>
        <w:t xml:space="preserve">Professional </w:t>
      </w:r>
      <w:r w:rsidRPr="009832CF">
        <w:rPr>
          <w:rFonts w:ascii="Times New Roman" w:hAnsi="Times New Roman" w:cs="Times New Roman"/>
          <w:i/>
          <w:sz w:val="28"/>
          <w:szCs w:val="28"/>
          <w:lang w:val="en-US"/>
        </w:rPr>
        <w:t>English</w:t>
      </w:r>
      <w:r w:rsidRPr="009832CF">
        <w:rPr>
          <w:rFonts w:ascii="Times New Roman" w:hAnsi="Times New Roman" w:cs="Times New Roman"/>
          <w:sz w:val="28"/>
          <w:szCs w:val="28"/>
          <w:lang w:val="en-US"/>
        </w:rPr>
        <w:t xml:space="preserve"> </w:t>
      </w:r>
      <w:r w:rsidR="007967F2" w:rsidRPr="009832CF">
        <w:rPr>
          <w:rFonts w:ascii="Times New Roman" w:hAnsi="Times New Roman" w:cs="Times New Roman"/>
          <w:sz w:val="28"/>
          <w:szCs w:val="28"/>
          <w:lang w:val="en-US"/>
        </w:rPr>
        <w:t>during 3 BA years and 2 MA years</w:t>
      </w:r>
      <w:r w:rsidRPr="009832CF">
        <w:rPr>
          <w:rFonts w:ascii="Times New Roman" w:hAnsi="Times New Roman" w:cs="Times New Roman"/>
          <w:sz w:val="28"/>
          <w:szCs w:val="28"/>
          <w:lang w:val="en-US"/>
        </w:rPr>
        <w:t xml:space="preserve"> is designed to develop and improve the language skills of </w:t>
      </w:r>
      <w:r w:rsidR="007967F2" w:rsidRPr="009832CF">
        <w:rPr>
          <w:rFonts w:ascii="Times New Roman" w:hAnsi="Times New Roman" w:cs="Times New Roman"/>
          <w:sz w:val="28"/>
          <w:szCs w:val="28"/>
          <w:lang w:val="en-US"/>
        </w:rPr>
        <w:t xml:space="preserve">BA and MA </w:t>
      </w:r>
      <w:r w:rsidRPr="009832CF">
        <w:rPr>
          <w:rFonts w:ascii="Times New Roman" w:hAnsi="Times New Roman" w:cs="Times New Roman"/>
          <w:sz w:val="28"/>
          <w:szCs w:val="28"/>
          <w:lang w:val="en-US"/>
        </w:rPr>
        <w:t>students, forming intercultural communicative and professional competence</w:t>
      </w:r>
      <w:r w:rsidR="00892640" w:rsidRPr="009832CF">
        <w:rPr>
          <w:rFonts w:ascii="Times New Roman" w:hAnsi="Times New Roman" w:cs="Times New Roman"/>
          <w:sz w:val="28"/>
          <w:szCs w:val="28"/>
          <w:lang w:val="en-US"/>
        </w:rPr>
        <w:t>s</w:t>
      </w:r>
      <w:r w:rsidRPr="009832CF">
        <w:rPr>
          <w:rFonts w:ascii="Times New Roman" w:hAnsi="Times New Roman" w:cs="Times New Roman"/>
          <w:sz w:val="28"/>
          <w:szCs w:val="28"/>
          <w:lang w:val="en-US"/>
        </w:rPr>
        <w:t xml:space="preserve">. </w:t>
      </w:r>
      <w:r w:rsidR="00892640" w:rsidRPr="009832CF">
        <w:rPr>
          <w:rFonts w:ascii="Times New Roman" w:hAnsi="Times New Roman" w:cs="Times New Roman"/>
          <w:sz w:val="28"/>
          <w:szCs w:val="28"/>
          <w:lang w:val="en-US"/>
        </w:rPr>
        <w:t>Due to</w:t>
      </w:r>
      <w:r w:rsidRPr="009832CF">
        <w:rPr>
          <w:rFonts w:ascii="Times New Roman" w:hAnsi="Times New Roman" w:cs="Times New Roman"/>
          <w:sz w:val="28"/>
          <w:szCs w:val="28"/>
          <w:lang w:val="en-US"/>
        </w:rPr>
        <w:t xml:space="preserve"> </w:t>
      </w:r>
      <w:r w:rsidR="00892640" w:rsidRPr="009832CF">
        <w:rPr>
          <w:rFonts w:ascii="Times New Roman" w:hAnsi="Times New Roman" w:cs="Times New Roman"/>
          <w:sz w:val="28"/>
          <w:szCs w:val="28"/>
          <w:lang w:val="en-US"/>
        </w:rPr>
        <w:t xml:space="preserve">logic and </w:t>
      </w:r>
      <w:r w:rsidRPr="009832CF">
        <w:rPr>
          <w:rFonts w:ascii="Times New Roman" w:hAnsi="Times New Roman" w:cs="Times New Roman"/>
          <w:sz w:val="28"/>
          <w:szCs w:val="28"/>
          <w:lang w:val="en-US"/>
        </w:rPr>
        <w:t>competent connection of class and ind</w:t>
      </w:r>
      <w:r w:rsidR="007967F2" w:rsidRPr="009832CF">
        <w:rPr>
          <w:rFonts w:ascii="Times New Roman" w:hAnsi="Times New Roman" w:cs="Times New Roman"/>
          <w:sz w:val="28"/>
          <w:szCs w:val="28"/>
          <w:lang w:val="en-US"/>
        </w:rPr>
        <w:t>ividual</w:t>
      </w:r>
      <w:r w:rsidRPr="009832CF">
        <w:rPr>
          <w:rFonts w:ascii="Times New Roman" w:hAnsi="Times New Roman" w:cs="Times New Roman"/>
          <w:sz w:val="28"/>
          <w:szCs w:val="28"/>
          <w:lang w:val="en-US"/>
        </w:rPr>
        <w:t xml:space="preserve"> work, </w:t>
      </w:r>
      <w:r w:rsidR="007967F2" w:rsidRPr="009832CF">
        <w:rPr>
          <w:rFonts w:ascii="Times New Roman" w:hAnsi="Times New Roman" w:cs="Times New Roman"/>
          <w:sz w:val="28"/>
          <w:szCs w:val="28"/>
          <w:lang w:val="en-US"/>
        </w:rPr>
        <w:t>BA and MA students</w:t>
      </w:r>
      <w:r w:rsidRPr="009832CF">
        <w:rPr>
          <w:rFonts w:ascii="Times New Roman" w:hAnsi="Times New Roman" w:cs="Times New Roman"/>
          <w:sz w:val="28"/>
          <w:szCs w:val="28"/>
          <w:lang w:val="en-US"/>
        </w:rPr>
        <w:t xml:space="preserve"> of Kazakhstan </w:t>
      </w:r>
      <w:r w:rsidR="007967F2" w:rsidRPr="009832CF">
        <w:rPr>
          <w:rFonts w:ascii="Times New Roman" w:hAnsi="Times New Roman" w:cs="Times New Roman"/>
          <w:sz w:val="28"/>
          <w:szCs w:val="28"/>
          <w:lang w:val="en-US"/>
        </w:rPr>
        <w:t xml:space="preserve">Branch </w:t>
      </w:r>
      <w:r w:rsidRPr="009832CF">
        <w:rPr>
          <w:rFonts w:ascii="Times New Roman" w:hAnsi="Times New Roman" w:cs="Times New Roman"/>
          <w:sz w:val="28"/>
          <w:szCs w:val="28"/>
          <w:lang w:val="en-US"/>
        </w:rPr>
        <w:t>of</w:t>
      </w:r>
      <w:r w:rsidR="007967F2" w:rsidRPr="009832CF">
        <w:rPr>
          <w:rFonts w:ascii="Times New Roman" w:hAnsi="Times New Roman" w:cs="Times New Roman"/>
          <w:sz w:val="28"/>
          <w:szCs w:val="28"/>
          <w:lang w:val="en-US"/>
        </w:rPr>
        <w:t xml:space="preserve"> Lomonosov</w:t>
      </w:r>
      <w:r w:rsidRPr="009832CF">
        <w:rPr>
          <w:rFonts w:ascii="Times New Roman" w:hAnsi="Times New Roman" w:cs="Times New Roman"/>
          <w:sz w:val="28"/>
          <w:szCs w:val="28"/>
          <w:lang w:val="en-US"/>
        </w:rPr>
        <w:t xml:space="preserve"> Moscow State University</w:t>
      </w:r>
      <w:r w:rsidR="00892640" w:rsidRPr="009832CF">
        <w:rPr>
          <w:rFonts w:ascii="Times New Roman" w:hAnsi="Times New Roman" w:cs="Times New Roman"/>
          <w:sz w:val="28"/>
          <w:szCs w:val="28"/>
          <w:lang w:val="en-US"/>
        </w:rPr>
        <w:t xml:space="preserve"> acquire the necessary competences and language knowledge</w:t>
      </w:r>
      <w:r w:rsidR="007E2844" w:rsidRPr="009832CF">
        <w:rPr>
          <w:rFonts w:ascii="Times New Roman" w:hAnsi="Times New Roman" w:cs="Times New Roman"/>
          <w:sz w:val="28"/>
          <w:szCs w:val="28"/>
          <w:lang w:val="en-US"/>
        </w:rPr>
        <w:t xml:space="preserve"> of Professional English</w:t>
      </w:r>
      <w:r w:rsidRPr="009832CF">
        <w:rPr>
          <w:rFonts w:ascii="Times New Roman" w:hAnsi="Times New Roman" w:cs="Times New Roman"/>
          <w:sz w:val="28"/>
          <w:szCs w:val="28"/>
          <w:lang w:val="en-US"/>
        </w:rPr>
        <w:t xml:space="preserve"> (levels B2 and C1).</w:t>
      </w:r>
    </w:p>
    <w:p w:rsidR="00076D55" w:rsidRPr="009832CF" w:rsidRDefault="00076D55" w:rsidP="009832CF">
      <w:pPr>
        <w:pStyle w:val="a3"/>
        <w:ind w:firstLine="567"/>
        <w:jc w:val="center"/>
        <w:rPr>
          <w:rFonts w:ascii="Times New Roman" w:hAnsi="Times New Roman" w:cs="Times New Roman"/>
          <w:sz w:val="28"/>
          <w:szCs w:val="28"/>
          <w:lang w:val="en-US"/>
        </w:rPr>
      </w:pPr>
    </w:p>
    <w:p w:rsidR="00CE6671" w:rsidRPr="009832CF" w:rsidRDefault="004B221D" w:rsidP="009832CF">
      <w:pPr>
        <w:pStyle w:val="a4"/>
        <w:spacing w:after="0" w:line="240" w:lineRule="auto"/>
        <w:ind w:left="567"/>
        <w:rPr>
          <w:rFonts w:ascii="Times New Roman" w:hAnsi="Times New Roman" w:cs="Times New Roman"/>
          <w:b/>
          <w:sz w:val="28"/>
          <w:szCs w:val="28"/>
        </w:rPr>
      </w:pPr>
      <w:r w:rsidRPr="009832CF">
        <w:rPr>
          <w:rFonts w:ascii="Times New Roman" w:eastAsia="Times New Roman" w:hAnsi="Times New Roman" w:cs="Times New Roman"/>
          <w:b/>
          <w:sz w:val="28"/>
          <w:szCs w:val="28"/>
          <w:lang w:val="en-US"/>
        </w:rPr>
        <w:t>References</w:t>
      </w:r>
    </w:p>
    <w:p w:rsidR="00CE6671" w:rsidRPr="009832CF" w:rsidRDefault="00CE6671" w:rsidP="009832CF">
      <w:pPr>
        <w:pStyle w:val="a4"/>
        <w:numPr>
          <w:ilvl w:val="0"/>
          <w:numId w:val="1"/>
        </w:numPr>
        <w:spacing w:after="0" w:line="240" w:lineRule="auto"/>
        <w:ind w:left="0"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Lvov, M. </w:t>
      </w:r>
      <w:r w:rsidR="00AE285B"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1999</w:t>
      </w:r>
      <w:r w:rsidR="00AE285B"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w:t>
      </w:r>
      <w:r w:rsidR="00AE285B" w:rsidRPr="009832CF">
        <w:rPr>
          <w:rFonts w:ascii="Times New Roman" w:hAnsi="Times New Roman" w:cs="Times New Roman"/>
          <w:i/>
          <w:sz w:val="28"/>
          <w:szCs w:val="28"/>
          <w:lang w:val="en-US"/>
        </w:rPr>
        <w:t>Dictionary-reference book on the methodology of teaching Russian language</w:t>
      </w:r>
      <w:r w:rsidRPr="009832CF">
        <w:rPr>
          <w:rFonts w:ascii="Times New Roman" w:eastAsia="TimesNewRoman,Italic" w:hAnsi="Times New Roman" w:cs="Times New Roman"/>
          <w:sz w:val="28"/>
          <w:szCs w:val="28"/>
          <w:lang w:val="en-US"/>
        </w:rPr>
        <w:t xml:space="preserve">. Moscow. </w:t>
      </w:r>
    </w:p>
    <w:p w:rsidR="00CE6671" w:rsidRPr="009832CF" w:rsidRDefault="00CE6671" w:rsidP="009832CF">
      <w:pPr>
        <w:pStyle w:val="a4"/>
        <w:numPr>
          <w:ilvl w:val="0"/>
          <w:numId w:val="1"/>
        </w:numPr>
        <w:spacing w:after="0" w:line="240" w:lineRule="auto"/>
        <w:ind w:left="0" w:firstLine="567"/>
        <w:jc w:val="both"/>
        <w:rPr>
          <w:rFonts w:ascii="Times New Roman" w:hAnsi="Times New Roman" w:cs="Times New Roman"/>
          <w:sz w:val="28"/>
          <w:szCs w:val="28"/>
          <w:lang w:val="en-US"/>
        </w:rPr>
      </w:pPr>
      <w:r w:rsidRPr="009832CF">
        <w:rPr>
          <w:rFonts w:ascii="Times New Roman" w:hAnsi="Times New Roman" w:cs="Times New Roman"/>
          <w:sz w:val="28"/>
          <w:szCs w:val="28"/>
          <w:lang w:val="en-US"/>
        </w:rPr>
        <w:t xml:space="preserve">Ek, J., Trim, J. </w:t>
      </w:r>
      <w:r w:rsidR="00AE285B"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1999</w:t>
      </w:r>
      <w:r w:rsidR="00AE285B"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w:t>
      </w:r>
      <w:r w:rsidRPr="009832CF">
        <w:rPr>
          <w:rFonts w:ascii="Times New Roman" w:hAnsi="Times New Roman" w:cs="Times New Roman"/>
          <w:i/>
          <w:sz w:val="28"/>
          <w:szCs w:val="28"/>
          <w:lang w:val="en-US"/>
        </w:rPr>
        <w:t>Components of the specification</w:t>
      </w:r>
      <w:r w:rsidR="00AE285B" w:rsidRPr="009832CF">
        <w:rPr>
          <w:rFonts w:ascii="Times New Roman" w:hAnsi="Times New Roman" w:cs="Times New Roman"/>
          <w:sz w:val="28"/>
          <w:szCs w:val="28"/>
          <w:lang w:val="en-US"/>
        </w:rPr>
        <w:t>.</w:t>
      </w:r>
      <w:r w:rsidRPr="009832CF">
        <w:rPr>
          <w:rFonts w:ascii="Times New Roman" w:hAnsi="Times New Roman" w:cs="Times New Roman"/>
          <w:sz w:val="28"/>
          <w:szCs w:val="28"/>
          <w:lang w:val="en-US"/>
        </w:rPr>
        <w:t xml:space="preserve"> In </w:t>
      </w:r>
      <w:r w:rsidRPr="009832CF">
        <w:rPr>
          <w:rFonts w:ascii="Times New Roman" w:hAnsi="Times New Roman" w:cs="Times New Roman"/>
          <w:i/>
          <w:iCs/>
          <w:sz w:val="28"/>
          <w:szCs w:val="28"/>
          <w:bdr w:val="none" w:sz="0" w:space="0" w:color="auto" w:frame="1"/>
          <w:lang w:val="en-US"/>
        </w:rPr>
        <w:t>Waystage 1990: Council of Europe Conseil de l'Europe</w:t>
      </w:r>
      <w:r w:rsidRPr="009832CF">
        <w:rPr>
          <w:rFonts w:ascii="Times New Roman" w:hAnsi="Times New Roman" w:cs="Times New Roman"/>
          <w:sz w:val="28"/>
          <w:szCs w:val="28"/>
          <w:lang w:val="en-US"/>
        </w:rPr>
        <w:t>. Cambri</w:t>
      </w:r>
      <w:r w:rsidR="004B221D" w:rsidRPr="009832CF">
        <w:rPr>
          <w:rFonts w:ascii="Times New Roman" w:hAnsi="Times New Roman" w:cs="Times New Roman"/>
          <w:sz w:val="28"/>
          <w:szCs w:val="28"/>
          <w:lang w:val="en-US"/>
        </w:rPr>
        <w:t xml:space="preserve">dge: Cambridge University Press, </w:t>
      </w:r>
      <w:r w:rsidR="00AE285B" w:rsidRPr="009832CF">
        <w:rPr>
          <w:rFonts w:ascii="Times New Roman" w:hAnsi="Times New Roman" w:cs="Times New Roman"/>
          <w:sz w:val="28"/>
          <w:szCs w:val="28"/>
          <w:lang w:val="en-US"/>
        </w:rPr>
        <w:t>12-14.</w:t>
      </w:r>
    </w:p>
    <w:p w:rsidR="00CE6671" w:rsidRPr="009832CF" w:rsidRDefault="00CE6671" w:rsidP="009832CF">
      <w:pPr>
        <w:spacing w:after="0" w:line="240" w:lineRule="auto"/>
        <w:rPr>
          <w:rFonts w:ascii="Times New Roman" w:hAnsi="Times New Roman" w:cs="Times New Roman"/>
          <w:sz w:val="28"/>
          <w:szCs w:val="28"/>
          <w:lang w:val="en-US"/>
        </w:rPr>
      </w:pPr>
    </w:p>
    <w:p w:rsidR="003635EC" w:rsidRPr="009832CF" w:rsidRDefault="003635EC" w:rsidP="009832CF">
      <w:pPr>
        <w:pStyle w:val="a4"/>
        <w:spacing w:after="0" w:line="240" w:lineRule="auto"/>
        <w:ind w:left="567"/>
        <w:jc w:val="both"/>
        <w:rPr>
          <w:rFonts w:ascii="Times New Roman" w:hAnsi="Times New Roman" w:cs="Times New Roman"/>
          <w:sz w:val="28"/>
          <w:szCs w:val="28"/>
          <w:lang w:val="en-US"/>
        </w:rPr>
      </w:pPr>
    </w:p>
    <w:p w:rsidR="003635EC" w:rsidRPr="009832CF" w:rsidRDefault="003635EC" w:rsidP="009832CF">
      <w:pPr>
        <w:spacing w:after="0" w:line="240" w:lineRule="auto"/>
        <w:ind w:firstLine="567"/>
        <w:rPr>
          <w:rFonts w:ascii="Times New Roman" w:hAnsi="Times New Roman" w:cs="Times New Roman"/>
          <w:sz w:val="28"/>
          <w:szCs w:val="28"/>
          <w:lang w:val="en-US"/>
        </w:rPr>
      </w:pPr>
    </w:p>
    <w:p w:rsidR="003635EC" w:rsidRPr="009832CF" w:rsidRDefault="003635EC" w:rsidP="009832CF">
      <w:pPr>
        <w:pStyle w:val="a3"/>
        <w:ind w:firstLine="567"/>
        <w:rPr>
          <w:rFonts w:ascii="Times New Roman" w:hAnsi="Times New Roman" w:cs="Times New Roman"/>
          <w:sz w:val="28"/>
          <w:szCs w:val="28"/>
          <w:lang w:val="en-US"/>
        </w:rPr>
      </w:pPr>
    </w:p>
    <w:p w:rsidR="004A622D" w:rsidRPr="009832CF" w:rsidRDefault="004A622D" w:rsidP="009832CF">
      <w:pPr>
        <w:spacing w:after="0" w:line="240" w:lineRule="auto"/>
        <w:rPr>
          <w:rFonts w:ascii="Times New Roman" w:hAnsi="Times New Roman" w:cs="Times New Roman"/>
          <w:sz w:val="28"/>
          <w:szCs w:val="28"/>
          <w:lang w:val="kk-KZ"/>
        </w:rPr>
      </w:pPr>
    </w:p>
    <w:sectPr w:rsidR="004A622D" w:rsidRPr="009832CF" w:rsidSect="00A3213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572" w:rsidRDefault="00CF0572" w:rsidP="00A32135">
      <w:pPr>
        <w:spacing w:after="0" w:line="240" w:lineRule="auto"/>
      </w:pPr>
      <w:r>
        <w:separator/>
      </w:r>
    </w:p>
  </w:endnote>
  <w:endnote w:type="continuationSeparator" w:id="1">
    <w:p w:rsidR="00CF0572" w:rsidRDefault="00CF0572" w:rsidP="00A32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Italic">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572" w:rsidRDefault="00CF0572" w:rsidP="00A32135">
      <w:pPr>
        <w:spacing w:after="0" w:line="240" w:lineRule="auto"/>
      </w:pPr>
      <w:r>
        <w:separator/>
      </w:r>
    </w:p>
  </w:footnote>
  <w:footnote w:type="continuationSeparator" w:id="1">
    <w:p w:rsidR="00CF0572" w:rsidRDefault="00CF0572" w:rsidP="00A32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43310"/>
    <w:multiLevelType w:val="hybridMultilevel"/>
    <w:tmpl w:val="C7EA05DE"/>
    <w:lvl w:ilvl="0" w:tplc="2FE268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D97D7F"/>
    <w:multiLevelType w:val="hybridMultilevel"/>
    <w:tmpl w:val="968E746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0CD067E"/>
    <w:multiLevelType w:val="hybridMultilevel"/>
    <w:tmpl w:val="9D146ED6"/>
    <w:lvl w:ilvl="0" w:tplc="107CA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DC325A5"/>
    <w:multiLevelType w:val="hybridMultilevel"/>
    <w:tmpl w:val="D2BE522A"/>
    <w:lvl w:ilvl="0" w:tplc="DFAA18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F013024"/>
    <w:multiLevelType w:val="hybridMultilevel"/>
    <w:tmpl w:val="BFD2880C"/>
    <w:lvl w:ilvl="0" w:tplc="2022318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635EC"/>
    <w:rsid w:val="00011C9F"/>
    <w:rsid w:val="0006029B"/>
    <w:rsid w:val="00076D55"/>
    <w:rsid w:val="00101597"/>
    <w:rsid w:val="001B76EC"/>
    <w:rsid w:val="001C1EA3"/>
    <w:rsid w:val="001C2123"/>
    <w:rsid w:val="002C28E2"/>
    <w:rsid w:val="003635EC"/>
    <w:rsid w:val="0038401D"/>
    <w:rsid w:val="003D64A7"/>
    <w:rsid w:val="00467997"/>
    <w:rsid w:val="004A622D"/>
    <w:rsid w:val="004B221D"/>
    <w:rsid w:val="004C41F7"/>
    <w:rsid w:val="004C62EF"/>
    <w:rsid w:val="00526ECE"/>
    <w:rsid w:val="00552CCD"/>
    <w:rsid w:val="005859D2"/>
    <w:rsid w:val="00587EC5"/>
    <w:rsid w:val="00595FB6"/>
    <w:rsid w:val="006666D1"/>
    <w:rsid w:val="0072250E"/>
    <w:rsid w:val="007225BB"/>
    <w:rsid w:val="007967F2"/>
    <w:rsid w:val="007E2844"/>
    <w:rsid w:val="00814D99"/>
    <w:rsid w:val="008655C1"/>
    <w:rsid w:val="00892640"/>
    <w:rsid w:val="00905753"/>
    <w:rsid w:val="00965FA2"/>
    <w:rsid w:val="009704DE"/>
    <w:rsid w:val="009832CF"/>
    <w:rsid w:val="00A32135"/>
    <w:rsid w:val="00A67E27"/>
    <w:rsid w:val="00AD0B49"/>
    <w:rsid w:val="00AD0E18"/>
    <w:rsid w:val="00AE285B"/>
    <w:rsid w:val="00B01C6E"/>
    <w:rsid w:val="00B15C83"/>
    <w:rsid w:val="00B40044"/>
    <w:rsid w:val="00B759E0"/>
    <w:rsid w:val="00B840CA"/>
    <w:rsid w:val="00C46DBB"/>
    <w:rsid w:val="00CE6671"/>
    <w:rsid w:val="00CF0572"/>
    <w:rsid w:val="00DB426C"/>
    <w:rsid w:val="00E61483"/>
    <w:rsid w:val="00E957A7"/>
    <w:rsid w:val="00EF21EC"/>
    <w:rsid w:val="00F47294"/>
    <w:rsid w:val="00F843CB"/>
    <w:rsid w:val="00F929FB"/>
    <w:rsid w:val="00FC6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35EC"/>
    <w:pPr>
      <w:spacing w:after="0" w:line="240" w:lineRule="auto"/>
    </w:pPr>
  </w:style>
  <w:style w:type="paragraph" w:styleId="a4">
    <w:name w:val="List Paragraph"/>
    <w:basedOn w:val="a"/>
    <w:uiPriority w:val="34"/>
    <w:qFormat/>
    <w:rsid w:val="003635EC"/>
    <w:pPr>
      <w:ind w:left="720"/>
      <w:contextualSpacing/>
    </w:pPr>
  </w:style>
  <w:style w:type="paragraph" w:styleId="a5">
    <w:name w:val="Title"/>
    <w:basedOn w:val="a"/>
    <w:link w:val="a6"/>
    <w:qFormat/>
    <w:rsid w:val="003635EC"/>
    <w:pPr>
      <w:spacing w:after="0" w:line="240" w:lineRule="auto"/>
      <w:ind w:firstLine="708"/>
      <w:jc w:val="center"/>
    </w:pPr>
    <w:rPr>
      <w:rFonts w:ascii="Times New Roman" w:eastAsia="Times New Roman" w:hAnsi="Times New Roman" w:cs="Times New Roman"/>
      <w:b/>
      <w:sz w:val="24"/>
      <w:szCs w:val="20"/>
      <w:lang w:val="uk-UA" w:eastAsia="ru-RU"/>
    </w:rPr>
  </w:style>
  <w:style w:type="character" w:customStyle="1" w:styleId="a6">
    <w:name w:val="Название Знак"/>
    <w:basedOn w:val="a0"/>
    <w:link w:val="a5"/>
    <w:rsid w:val="003635EC"/>
    <w:rPr>
      <w:rFonts w:ascii="Times New Roman" w:eastAsia="Times New Roman" w:hAnsi="Times New Roman" w:cs="Times New Roman"/>
      <w:b/>
      <w:sz w:val="24"/>
      <w:szCs w:val="20"/>
      <w:lang w:val="uk-UA" w:eastAsia="ru-RU"/>
    </w:rPr>
  </w:style>
  <w:style w:type="character" w:styleId="a7">
    <w:name w:val="Hyperlink"/>
    <w:basedOn w:val="a0"/>
    <w:uiPriority w:val="99"/>
    <w:unhideWhenUsed/>
    <w:rsid w:val="003635EC"/>
    <w:rPr>
      <w:color w:val="0000FF" w:themeColor="hyperlink"/>
      <w:u w:val="single"/>
    </w:rPr>
  </w:style>
  <w:style w:type="paragraph" w:styleId="HTML">
    <w:name w:val="HTML Preformatted"/>
    <w:basedOn w:val="a"/>
    <w:link w:val="HTML0"/>
    <w:uiPriority w:val="99"/>
    <w:semiHidden/>
    <w:unhideWhenUsed/>
    <w:rsid w:val="00363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635EC"/>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3635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5EC"/>
    <w:rPr>
      <w:rFonts w:ascii="Tahoma" w:hAnsi="Tahoma" w:cs="Tahoma"/>
      <w:sz w:val="16"/>
      <w:szCs w:val="16"/>
    </w:rPr>
  </w:style>
  <w:style w:type="paragraph" w:styleId="aa">
    <w:name w:val="endnote text"/>
    <w:basedOn w:val="a"/>
    <w:link w:val="ab"/>
    <w:uiPriority w:val="99"/>
    <w:semiHidden/>
    <w:unhideWhenUsed/>
    <w:rsid w:val="00A32135"/>
    <w:pPr>
      <w:spacing w:after="0" w:line="240" w:lineRule="auto"/>
    </w:pPr>
    <w:rPr>
      <w:sz w:val="20"/>
      <w:szCs w:val="20"/>
    </w:rPr>
  </w:style>
  <w:style w:type="character" w:customStyle="1" w:styleId="ab">
    <w:name w:val="Текст концевой сноски Знак"/>
    <w:basedOn w:val="a0"/>
    <w:link w:val="aa"/>
    <w:uiPriority w:val="99"/>
    <w:semiHidden/>
    <w:rsid w:val="00A32135"/>
    <w:rPr>
      <w:sz w:val="20"/>
      <w:szCs w:val="20"/>
    </w:rPr>
  </w:style>
  <w:style w:type="character" w:styleId="ac">
    <w:name w:val="endnote reference"/>
    <w:basedOn w:val="a0"/>
    <w:uiPriority w:val="99"/>
    <w:semiHidden/>
    <w:unhideWhenUsed/>
    <w:rsid w:val="00A32135"/>
    <w:rPr>
      <w:vertAlign w:val="superscript"/>
    </w:rPr>
  </w:style>
  <w:style w:type="paragraph" w:styleId="ad">
    <w:name w:val="footnote text"/>
    <w:basedOn w:val="a"/>
    <w:link w:val="ae"/>
    <w:uiPriority w:val="99"/>
    <w:semiHidden/>
    <w:unhideWhenUsed/>
    <w:rsid w:val="00A32135"/>
    <w:pPr>
      <w:spacing w:after="0" w:line="240" w:lineRule="auto"/>
    </w:pPr>
    <w:rPr>
      <w:sz w:val="20"/>
      <w:szCs w:val="20"/>
    </w:rPr>
  </w:style>
  <w:style w:type="character" w:customStyle="1" w:styleId="ae">
    <w:name w:val="Текст сноски Знак"/>
    <w:basedOn w:val="a0"/>
    <w:link w:val="ad"/>
    <w:uiPriority w:val="99"/>
    <w:semiHidden/>
    <w:rsid w:val="00A32135"/>
    <w:rPr>
      <w:sz w:val="20"/>
      <w:szCs w:val="20"/>
    </w:rPr>
  </w:style>
  <w:style w:type="character" w:styleId="af">
    <w:name w:val="footnote reference"/>
    <w:basedOn w:val="a0"/>
    <w:uiPriority w:val="99"/>
    <w:semiHidden/>
    <w:unhideWhenUsed/>
    <w:rsid w:val="00A321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Lbls>
            <c:dLbl>
              <c:idx val="0"/>
              <c:showVal val="1"/>
            </c:dLbl>
            <c:dLbl>
              <c:idx val="1"/>
              <c:showVal val="1"/>
            </c:dLbl>
            <c:delete val="1"/>
          </c:dLbls>
          <c:cat>
            <c:strRef>
              <c:f>Лист1!$A$2:$A$3</c:f>
              <c:strCache>
                <c:ptCount val="2"/>
                <c:pt idx="0">
                  <c:v>BA students</c:v>
                </c:pt>
                <c:pt idx="1">
                  <c:v>MA students</c:v>
                </c:pt>
              </c:strCache>
            </c:strRef>
          </c:cat>
          <c:val>
            <c:numRef>
              <c:f>Лист1!$B$2:$B$3</c:f>
              <c:numCache>
                <c:formatCode>General</c:formatCode>
                <c:ptCount val="2"/>
                <c:pt idx="0">
                  <c:v>154</c:v>
                </c:pt>
                <c:pt idx="1">
                  <c:v>30</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0822-F28E-4651-8770-70E26B4E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2769</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2019-04-08T04:07:00Z</dcterms:created>
  <dcterms:modified xsi:type="dcterms:W3CDTF">2019-04-08T05:11:00Z</dcterms:modified>
</cp:coreProperties>
</file>